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2EB1" w14:textId="5AB44C68" w:rsidR="008066EE" w:rsidRPr="00BC38EF" w:rsidRDefault="00941290" w:rsidP="00BC38EF">
      <w:pPr>
        <w:jc w:val="center"/>
        <w:rPr>
          <w:b/>
          <w:u w:val="single"/>
        </w:rPr>
      </w:pPr>
      <w:r w:rsidRPr="00941290">
        <w:rPr>
          <w:b/>
          <w:noProof/>
          <w:u w:val="single"/>
        </w:rPr>
        <mc:AlternateContent>
          <mc:Choice Requires="wps">
            <w:drawing>
              <wp:anchor distT="0" distB="0" distL="114300" distR="114300" simplePos="0" relativeHeight="251659264" behindDoc="0" locked="0" layoutInCell="1" allowOverlap="1" wp14:anchorId="188F9197" wp14:editId="56D100BB">
                <wp:simplePos x="0" y="0"/>
                <wp:positionH relativeFrom="column">
                  <wp:posOffset>3713480</wp:posOffset>
                </wp:positionH>
                <wp:positionV relativeFrom="paragraph">
                  <wp:posOffset>-695325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31FF9EF" w14:textId="77777777" w:rsidR="003053C3" w:rsidRDefault="003053C3">
                            <w:r>
                              <w:rPr>
                                <w:noProof/>
                              </w:rPr>
                              <w:drawing>
                                <wp:inline distT="0" distB="0" distL="0" distR="0" wp14:anchorId="7E9792E6" wp14:editId="17EB6CDB">
                                  <wp:extent cx="1965325" cy="642006"/>
                                  <wp:effectExtent l="0" t="0" r="0" b="5715"/>
                                  <wp:docPr id="2" name="図 2" descr="C:\Users\ebata\Desktop\相続終活専門士様ロゴ\jpg\カラー　横組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ata\Desktop\相続終活専門士様ロゴ\jpg\カラー　横組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64200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8F9197" id="_x0000_t202" coordsize="21600,21600" o:spt="202" path="m,l,21600r21600,l21600,xe">
                <v:stroke joinstyle="miter"/>
                <v:path gradientshapeok="t" o:connecttype="rect"/>
              </v:shapetype>
              <v:shape id="テキスト ボックス 2" o:spid="_x0000_s1026" type="#_x0000_t202" style="position:absolute;left:0;text-align:left;margin-left:292.4pt;margin-top:-54.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HTe6ULhAAAADAEAAA8AAABkcnMvZG93&#10;bnJldi54bWxMj8tOwzAQRfdI/IM1SOxaJyhu0xCnQjwklrQFiaUbT+IIexzFbhv+HrOC5ege3Xum&#10;3s7OsjNOYfAkIV9mwJBarwfqJbwfXhYlsBAVaWU9oYRvDLBtrq9qVWl/oR2e97FnqYRCpSSYGMeK&#10;89AadCos/YiUss5PTsV0Tj3Xk7qkcmf5XZatuFMDpQWjRnw02H7tT07CB33a167QBtfirdiNz0+d&#10;iAcpb2/mh3tgEef4B8OvflKHJjkd/Yl0YFaCKIukHiUs8mwjgCVkI8o1sGNi83wFvKn5/yeaHwAA&#10;AP//AwBQSwECLQAUAAYACAAAACEAtoM4kv4AAADhAQAAEwAAAAAAAAAAAAAAAAAAAAAAW0NvbnRl&#10;bnRfVHlwZXNdLnhtbFBLAQItABQABgAIAAAAIQA4/SH/1gAAAJQBAAALAAAAAAAAAAAAAAAAAC8B&#10;AABfcmVscy8ucmVsc1BLAQItABQABgAIAAAAIQBRHw1WLgIAAAYEAAAOAAAAAAAAAAAAAAAAAC4C&#10;AABkcnMvZTJvRG9jLnhtbFBLAQItABQABgAIAAAAIQB03ulC4QAAAAwBAAAPAAAAAAAAAAAAAAAA&#10;AIgEAABkcnMvZG93bnJldi54bWxQSwUGAAAAAAQABADzAAAAlgUAAAAA&#10;" filled="f" stroked="f">
                <v:textbox style="mso-fit-shape-to-text:t">
                  <w:txbxContent>
                    <w:p w14:paraId="031FF9EF" w14:textId="77777777" w:rsidR="003053C3" w:rsidRDefault="003053C3">
                      <w:r>
                        <w:rPr>
                          <w:noProof/>
                        </w:rPr>
                        <w:drawing>
                          <wp:inline distT="0" distB="0" distL="0" distR="0" wp14:anchorId="7E9792E6" wp14:editId="17EB6CDB">
                            <wp:extent cx="1965325" cy="642006"/>
                            <wp:effectExtent l="0" t="0" r="0" b="5715"/>
                            <wp:docPr id="2" name="図 2" descr="C:\Users\ebata\Desktop\相続終活専門士様ロゴ\jpg\カラー　横組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ata\Desktop\相続終活専門士様ロゴ\jpg\カラー　横組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642006"/>
                                    </a:xfrm>
                                    <a:prstGeom prst="rect">
                                      <a:avLst/>
                                    </a:prstGeom>
                                    <a:noFill/>
                                    <a:ln>
                                      <a:noFill/>
                                    </a:ln>
                                  </pic:spPr>
                                </pic:pic>
                              </a:graphicData>
                            </a:graphic>
                          </wp:inline>
                        </w:drawing>
                      </w:r>
                    </w:p>
                  </w:txbxContent>
                </v:textbox>
              </v:shape>
            </w:pict>
          </mc:Fallback>
        </mc:AlternateContent>
      </w:r>
      <w:r w:rsidR="008066EE" w:rsidRPr="00941290">
        <w:rPr>
          <w:rFonts w:hint="eastAsia"/>
          <w:b/>
          <w:u w:val="single"/>
        </w:rPr>
        <w:t>相活士月刊メールマガジン</w:t>
      </w:r>
      <w:r w:rsidR="00962EE9">
        <w:rPr>
          <w:rFonts w:hint="eastAsia"/>
          <w:b/>
          <w:u w:val="single"/>
        </w:rPr>
        <w:t>6</w:t>
      </w:r>
      <w:r w:rsidR="001B6928">
        <w:rPr>
          <w:rFonts w:hint="eastAsia"/>
          <w:b/>
          <w:u w:val="single"/>
        </w:rPr>
        <w:t>月</w:t>
      </w:r>
      <w:r w:rsidR="00D841E4">
        <w:rPr>
          <w:rFonts w:hint="eastAsia"/>
          <w:b/>
          <w:u w:val="single"/>
        </w:rPr>
        <w:t>号</w:t>
      </w:r>
      <w:r w:rsidR="008066EE" w:rsidRPr="00941290">
        <w:rPr>
          <w:rFonts w:hint="eastAsia"/>
          <w:b/>
          <w:u w:val="single"/>
        </w:rPr>
        <w:t xml:space="preserve">　～</w:t>
      </w:r>
      <w:r w:rsidR="008066EE" w:rsidRPr="00941290">
        <w:rPr>
          <w:rFonts w:hint="eastAsia"/>
          <w:b/>
          <w:u w:val="single"/>
        </w:rPr>
        <w:t xml:space="preserve"> </w:t>
      </w:r>
      <w:r w:rsidR="00661E81">
        <w:rPr>
          <w:rFonts w:hint="eastAsia"/>
          <w:b/>
          <w:u w:val="single"/>
        </w:rPr>
        <w:t>VOL</w:t>
      </w:r>
      <w:r w:rsidR="00D17295">
        <w:rPr>
          <w:rFonts w:hint="eastAsia"/>
          <w:b/>
          <w:u w:val="single"/>
        </w:rPr>
        <w:t>3</w:t>
      </w:r>
      <w:r w:rsidR="00A07FD9">
        <w:rPr>
          <w:rFonts w:hint="eastAsia"/>
          <w:b/>
          <w:u w:val="single"/>
        </w:rPr>
        <w:t>2</w:t>
      </w:r>
      <w:r w:rsidR="008066EE" w:rsidRPr="00941290">
        <w:rPr>
          <w:rFonts w:hint="eastAsia"/>
          <w:b/>
          <w:u w:val="single"/>
        </w:rPr>
        <w:t>～</w:t>
      </w:r>
    </w:p>
    <w:p w14:paraId="668DE4DF" w14:textId="77777777" w:rsidR="0071464D" w:rsidRPr="00A07FD9" w:rsidRDefault="0071464D" w:rsidP="00801159"/>
    <w:p w14:paraId="679787CF" w14:textId="36836D5E" w:rsidR="00801159" w:rsidRDefault="00801159" w:rsidP="00801159">
      <w:r>
        <w:rPr>
          <w:rFonts w:hint="eastAsia"/>
        </w:rPr>
        <w:t>相活士事務局です。第</w:t>
      </w:r>
      <w:r w:rsidR="00962EE9">
        <w:rPr>
          <w:rFonts w:hint="eastAsia"/>
        </w:rPr>
        <w:t>32</w:t>
      </w:r>
      <w:r>
        <w:rPr>
          <w:rFonts w:hint="eastAsia"/>
        </w:rPr>
        <w:t>回目のメールマガジン</w:t>
      </w:r>
      <w:r w:rsidR="0071464D">
        <w:rPr>
          <w:rFonts w:hint="eastAsia"/>
        </w:rPr>
        <w:t>になります</w:t>
      </w:r>
      <w:r>
        <w:rPr>
          <w:rFonts w:hint="eastAsia"/>
        </w:rPr>
        <w:t>。</w:t>
      </w:r>
    </w:p>
    <w:p w14:paraId="3B41F128" w14:textId="70F05884" w:rsidR="00801159" w:rsidRDefault="00801159" w:rsidP="00801159">
      <w:r>
        <w:rPr>
          <w:rFonts w:hint="eastAsia"/>
        </w:rPr>
        <w:t>最後までご一読</w:t>
      </w:r>
      <w:r w:rsidR="0071464D">
        <w:rPr>
          <w:rFonts w:hint="eastAsia"/>
        </w:rPr>
        <w:t>くだ</w:t>
      </w:r>
      <w:r>
        <w:rPr>
          <w:rFonts w:hint="eastAsia"/>
        </w:rPr>
        <w:t>さい。</w:t>
      </w:r>
    </w:p>
    <w:p w14:paraId="14DE6110" w14:textId="54D3AE05" w:rsidR="00801159" w:rsidRDefault="00801159" w:rsidP="00801159">
      <w:r>
        <w:rPr>
          <w:rFonts w:hint="eastAsia"/>
        </w:rPr>
        <w:t>なお、相活士の方には週に２回、遺言相続ドットコムの</w:t>
      </w:r>
      <w:r w:rsidR="0071464D">
        <w:rPr>
          <w:rFonts w:hint="eastAsia"/>
        </w:rPr>
        <w:t>掲載</w:t>
      </w:r>
      <w:r>
        <w:rPr>
          <w:rFonts w:hint="eastAsia"/>
        </w:rPr>
        <w:t>記事をみなさ</w:t>
      </w:r>
      <w:r w:rsidR="0071464D">
        <w:rPr>
          <w:rFonts w:hint="eastAsia"/>
        </w:rPr>
        <w:t>ま</w:t>
      </w:r>
      <w:r>
        <w:rPr>
          <w:rFonts w:hint="eastAsia"/>
        </w:rPr>
        <w:t>のメールアド</w:t>
      </w:r>
      <w:r w:rsidR="00962EE9">
        <w:rPr>
          <w:rFonts w:hint="eastAsia"/>
        </w:rPr>
        <w:t>レ</w:t>
      </w:r>
      <w:r>
        <w:rPr>
          <w:rFonts w:hint="eastAsia"/>
        </w:rPr>
        <w:t>スに送付しております</w:t>
      </w:r>
      <w:r w:rsidR="0071464D">
        <w:rPr>
          <w:rFonts w:hint="eastAsia"/>
        </w:rPr>
        <w:t>（原則火曜</w:t>
      </w:r>
      <w:r w:rsidR="00962EE9">
        <w:rPr>
          <w:rFonts w:hint="eastAsia"/>
        </w:rPr>
        <w:t>日</w:t>
      </w:r>
      <w:r w:rsidR="0071464D">
        <w:rPr>
          <w:rFonts w:hint="eastAsia"/>
        </w:rPr>
        <w:t>と金曜日）</w:t>
      </w:r>
      <w:r>
        <w:rPr>
          <w:rFonts w:hint="eastAsia"/>
        </w:rPr>
        <w:t>。</w:t>
      </w:r>
    </w:p>
    <w:p w14:paraId="750E8EC7" w14:textId="1D2B8E37" w:rsidR="00801159" w:rsidRDefault="00801159" w:rsidP="00801159">
      <w:r>
        <w:rPr>
          <w:rFonts w:hint="eastAsia"/>
        </w:rPr>
        <w:t>こちらの方もぜひご一読ください。</w:t>
      </w:r>
    </w:p>
    <w:p w14:paraId="2AFBA0B5" w14:textId="77777777" w:rsidR="00CF223F" w:rsidRDefault="00CF223F" w:rsidP="00801159"/>
    <w:p w14:paraId="677230DB" w14:textId="79AA1517" w:rsidR="00801159" w:rsidRDefault="00801159" w:rsidP="00661E81">
      <w:r w:rsidRPr="00801159">
        <w:rPr>
          <w:rFonts w:hint="eastAsia"/>
        </w:rPr>
        <w:t>☆☆★☆　☆☆★☆　☆☆★☆　☆☆★☆　☆☆★☆　☆☆★☆　☆☆★☆</w:t>
      </w:r>
    </w:p>
    <w:p w14:paraId="5EC6FD6D" w14:textId="33EA237D" w:rsidR="00D841E4" w:rsidRDefault="00E54D12" w:rsidP="00661E81">
      <w:r>
        <w:rPr>
          <w:rFonts w:hint="eastAsia"/>
        </w:rPr>
        <w:t>＜</w:t>
      </w:r>
      <w:r w:rsidR="00B22DAF">
        <w:rPr>
          <w:rFonts w:hint="eastAsia"/>
        </w:rPr>
        <w:t>目次</w:t>
      </w:r>
      <w:r>
        <w:rPr>
          <w:rFonts w:hint="eastAsia"/>
        </w:rPr>
        <w:t>＞</w:t>
      </w:r>
    </w:p>
    <w:p w14:paraId="12F5161E" w14:textId="67ACDD6C" w:rsidR="0099527A" w:rsidRDefault="00EC2132" w:rsidP="00B906F3">
      <w:pPr>
        <w:pStyle w:val="a3"/>
        <w:numPr>
          <w:ilvl w:val="0"/>
          <w:numId w:val="1"/>
        </w:numPr>
        <w:ind w:leftChars="0"/>
      </w:pPr>
      <w:r>
        <w:rPr>
          <w:rFonts w:hint="eastAsia"/>
        </w:rPr>
        <w:t>7</w:t>
      </w:r>
      <w:r w:rsidR="00146950">
        <w:rPr>
          <w:rFonts w:hint="eastAsia"/>
        </w:rPr>
        <w:t>月</w:t>
      </w:r>
      <w:r>
        <w:rPr>
          <w:rFonts w:hint="eastAsia"/>
        </w:rPr>
        <w:t>10</w:t>
      </w:r>
      <w:r w:rsidR="00146950">
        <w:rPr>
          <w:rFonts w:hint="eastAsia"/>
        </w:rPr>
        <w:t>日（金）法務局における自筆証書遺言保管制度がスタート！</w:t>
      </w:r>
    </w:p>
    <w:p w14:paraId="36E46D9D" w14:textId="52B48114" w:rsidR="00E25B73" w:rsidRDefault="00F643FF" w:rsidP="00E8373F">
      <w:pPr>
        <w:pStyle w:val="a3"/>
        <w:numPr>
          <w:ilvl w:val="0"/>
          <w:numId w:val="1"/>
        </w:numPr>
        <w:ind w:leftChars="0"/>
      </w:pPr>
      <w:r>
        <w:rPr>
          <w:rFonts w:hint="eastAsia"/>
        </w:rPr>
        <w:t>メディア掲載情報</w:t>
      </w:r>
    </w:p>
    <w:p w14:paraId="71C8CDA1" w14:textId="34F93196" w:rsidR="004829AC" w:rsidRDefault="00A72D53" w:rsidP="00E8373F">
      <w:pPr>
        <w:pStyle w:val="a3"/>
        <w:numPr>
          <w:ilvl w:val="0"/>
          <w:numId w:val="1"/>
        </w:numPr>
        <w:ind w:leftChars="0"/>
      </w:pPr>
      <w:r>
        <w:rPr>
          <w:rFonts w:hint="eastAsia"/>
        </w:rPr>
        <w:t>遺言相続ドットコム</w:t>
      </w:r>
      <w:r w:rsidR="00A07FD9">
        <w:rPr>
          <w:rFonts w:hint="eastAsia"/>
        </w:rPr>
        <w:t>本</w:t>
      </w:r>
      <w:r w:rsidR="00962EE9">
        <w:rPr>
          <w:rFonts w:hint="eastAsia"/>
        </w:rPr>
        <w:t>日</w:t>
      </w:r>
      <w:r>
        <w:rPr>
          <w:rFonts w:hint="eastAsia"/>
        </w:rPr>
        <w:t>更新内容</w:t>
      </w:r>
    </w:p>
    <w:p w14:paraId="2E207F81" w14:textId="650217B3" w:rsidR="00C73B29" w:rsidRDefault="00D17295" w:rsidP="00E25B73">
      <w:pPr>
        <w:pStyle w:val="a3"/>
        <w:numPr>
          <w:ilvl w:val="0"/>
          <w:numId w:val="1"/>
        </w:numPr>
        <w:ind w:leftChars="0"/>
      </w:pPr>
      <w:bookmarkStart w:id="0" w:name="_Hlk37682748"/>
      <w:r>
        <w:rPr>
          <w:rFonts w:hint="eastAsia"/>
        </w:rPr>
        <w:t>相活士</w:t>
      </w:r>
      <w:r>
        <w:rPr>
          <w:rFonts w:hint="eastAsia"/>
        </w:rPr>
        <w:t>ONLINE</w:t>
      </w:r>
      <w:r>
        <w:rPr>
          <w:rFonts w:hint="eastAsia"/>
        </w:rPr>
        <w:t>リニューアルに伴い一時サイト閉鎖のお知らせ</w:t>
      </w:r>
    </w:p>
    <w:bookmarkEnd w:id="0"/>
    <w:p w14:paraId="2FC83DB3" w14:textId="5D0E9D74" w:rsidR="00F82389" w:rsidRDefault="00D17295" w:rsidP="00A72D53">
      <w:pPr>
        <w:pStyle w:val="a3"/>
        <w:numPr>
          <w:ilvl w:val="0"/>
          <w:numId w:val="1"/>
        </w:numPr>
        <w:ind w:leftChars="0"/>
      </w:pPr>
      <w:r>
        <w:rPr>
          <w:rFonts w:hint="eastAsia"/>
        </w:rPr>
        <w:t>新型コロナウイルスに関する対応</w:t>
      </w:r>
    </w:p>
    <w:p w14:paraId="2FF3BA98" w14:textId="77777777" w:rsidR="00D841E4" w:rsidRDefault="00B95B1B" w:rsidP="00B3701A">
      <w:pPr>
        <w:pStyle w:val="a3"/>
        <w:numPr>
          <w:ilvl w:val="0"/>
          <w:numId w:val="1"/>
        </w:numPr>
        <w:ind w:leftChars="0"/>
      </w:pPr>
      <w:r>
        <w:rPr>
          <w:rFonts w:hint="eastAsia"/>
        </w:rPr>
        <w:t>更新を迎える方へ</w:t>
      </w:r>
    </w:p>
    <w:p w14:paraId="344A2665" w14:textId="0CF812A9" w:rsidR="00634D93" w:rsidRDefault="00634D93" w:rsidP="00B3701A">
      <w:pPr>
        <w:pStyle w:val="a3"/>
        <w:numPr>
          <w:ilvl w:val="0"/>
          <w:numId w:val="1"/>
        </w:numPr>
        <w:ind w:leftChars="0"/>
      </w:pPr>
      <w:r>
        <w:rPr>
          <w:rFonts w:hint="eastAsia"/>
        </w:rPr>
        <w:t>相活士行動理念</w:t>
      </w:r>
    </w:p>
    <w:p w14:paraId="23F0A840" w14:textId="77777777" w:rsidR="00CF223F" w:rsidRDefault="00CF223F" w:rsidP="00CF223F"/>
    <w:p w14:paraId="4A9BD850" w14:textId="14A99268" w:rsidR="00555760" w:rsidRDefault="00F34780" w:rsidP="00D17295">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p w14:paraId="578279E2" w14:textId="6DB77330" w:rsidR="00146950" w:rsidRPr="00146950" w:rsidRDefault="00C8637D" w:rsidP="00555760">
      <w:r>
        <w:rPr>
          <w:rFonts w:hint="eastAsia"/>
        </w:rPr>
        <w:t>１．</w:t>
      </w:r>
      <w:bookmarkStart w:id="1" w:name="_Hlk42429435"/>
      <w:r w:rsidR="00EC2132">
        <w:rPr>
          <w:rFonts w:hint="eastAsia"/>
        </w:rPr>
        <w:t>7</w:t>
      </w:r>
      <w:r w:rsidR="00146950">
        <w:rPr>
          <w:rFonts w:hint="eastAsia"/>
        </w:rPr>
        <w:t>月</w:t>
      </w:r>
      <w:r w:rsidR="00EC2132">
        <w:rPr>
          <w:rFonts w:hint="eastAsia"/>
        </w:rPr>
        <w:t>10</w:t>
      </w:r>
      <w:r w:rsidR="00146950">
        <w:rPr>
          <w:rFonts w:hint="eastAsia"/>
        </w:rPr>
        <w:t>日（金）法務局における自筆証書遺言保管制度がスタート！</w:t>
      </w:r>
      <w:bookmarkEnd w:id="1"/>
    </w:p>
    <w:p w14:paraId="3E4FF178" w14:textId="77777777" w:rsidR="00555760" w:rsidRPr="00950F03" w:rsidRDefault="00555760" w:rsidP="00555760"/>
    <w:p w14:paraId="289D9EE4" w14:textId="7DA1D10C" w:rsidR="008A6E00" w:rsidRDefault="008A6E00" w:rsidP="008A6E00">
      <w:r>
        <w:rPr>
          <w:rFonts w:hint="eastAsia"/>
        </w:rPr>
        <w:t>約</w:t>
      </w:r>
      <w:r w:rsidR="00EC2132">
        <w:rPr>
          <w:rFonts w:hint="eastAsia"/>
        </w:rPr>
        <w:t>40</w:t>
      </w:r>
      <w:r>
        <w:rPr>
          <w:rFonts w:hint="eastAsia"/>
        </w:rPr>
        <w:t>年ぶりに民法（相続法）が改正され、相続</w:t>
      </w:r>
      <w:r w:rsidR="005B4BEE">
        <w:rPr>
          <w:rFonts w:hint="eastAsia"/>
        </w:rPr>
        <w:t>や遺言</w:t>
      </w:r>
      <w:r>
        <w:rPr>
          <w:rFonts w:hint="eastAsia"/>
        </w:rPr>
        <w:t>に関する制度や手続き</w:t>
      </w:r>
      <w:r w:rsidR="00EC2132">
        <w:rPr>
          <w:rFonts w:hint="eastAsia"/>
        </w:rPr>
        <w:t>が大きく変更され</w:t>
      </w:r>
      <w:r w:rsidR="005B4BEE">
        <w:rPr>
          <w:rFonts w:hint="eastAsia"/>
        </w:rPr>
        <w:t>ていることはこれまでにもご紹介してきました</w:t>
      </w:r>
      <w:r w:rsidR="00EC2132">
        <w:rPr>
          <w:rFonts w:hint="eastAsia"/>
        </w:rPr>
        <w:t>。</w:t>
      </w:r>
      <w:r w:rsidR="00EC2132">
        <w:rPr>
          <w:rFonts w:hint="eastAsia"/>
        </w:rPr>
        <w:t>2019</w:t>
      </w:r>
      <w:r w:rsidR="00EC2132">
        <w:rPr>
          <w:rFonts w:hint="eastAsia"/>
        </w:rPr>
        <w:t>年</w:t>
      </w:r>
      <w:r w:rsidR="00EC2132">
        <w:rPr>
          <w:rFonts w:hint="eastAsia"/>
        </w:rPr>
        <w:t>1</w:t>
      </w:r>
      <w:r w:rsidR="00EC2132">
        <w:rPr>
          <w:rFonts w:hint="eastAsia"/>
        </w:rPr>
        <w:t>月、本人による手書きでしか認められなかった自筆証書遺言の一部（財産目録のみ）にワープロやパソコンによる作成</w:t>
      </w:r>
      <w:r w:rsidR="005B4BEE">
        <w:rPr>
          <w:rFonts w:hint="eastAsia"/>
        </w:rPr>
        <w:t>が</w:t>
      </w:r>
      <w:r w:rsidR="00EC2132">
        <w:rPr>
          <w:rFonts w:hint="eastAsia"/>
        </w:rPr>
        <w:t>認め</w:t>
      </w:r>
      <w:r w:rsidR="005B4BEE">
        <w:rPr>
          <w:rFonts w:hint="eastAsia"/>
        </w:rPr>
        <w:t>られ</w:t>
      </w:r>
      <w:r w:rsidR="00EC2132">
        <w:rPr>
          <w:rFonts w:hint="eastAsia"/>
        </w:rPr>
        <w:t>たこと</w:t>
      </w:r>
      <w:r w:rsidR="005B4BEE">
        <w:rPr>
          <w:rFonts w:hint="eastAsia"/>
        </w:rPr>
        <w:t>に始まり</w:t>
      </w:r>
      <w:r w:rsidR="00EC2132">
        <w:rPr>
          <w:rFonts w:hint="eastAsia"/>
        </w:rPr>
        <w:t>、</w:t>
      </w:r>
      <w:r w:rsidR="005B4BEE">
        <w:rPr>
          <w:rFonts w:hint="eastAsia"/>
        </w:rPr>
        <w:t>大取</w:t>
      </w:r>
      <w:r w:rsidR="00F953B9">
        <w:rPr>
          <w:rFonts w:hint="eastAsia"/>
        </w:rPr>
        <w:t>り</w:t>
      </w:r>
      <w:r w:rsidR="005B4BEE">
        <w:rPr>
          <w:rFonts w:hint="eastAsia"/>
        </w:rPr>
        <w:t>である</w:t>
      </w:r>
      <w:r>
        <w:rPr>
          <w:rFonts w:hint="eastAsia"/>
        </w:rPr>
        <w:t>「法務局における自筆証書遺言の保管制度」が</w:t>
      </w:r>
      <w:r w:rsidR="005B4BEE">
        <w:rPr>
          <w:rFonts w:hint="eastAsia"/>
        </w:rPr>
        <w:t>今年</w:t>
      </w:r>
      <w:r w:rsidR="005B4BEE">
        <w:rPr>
          <w:rFonts w:hint="eastAsia"/>
        </w:rPr>
        <w:t>7</w:t>
      </w:r>
      <w:r w:rsidR="005B4BEE">
        <w:rPr>
          <w:rFonts w:hint="eastAsia"/>
        </w:rPr>
        <w:t>月</w:t>
      </w:r>
      <w:r w:rsidR="005B4BEE">
        <w:rPr>
          <w:rFonts w:hint="eastAsia"/>
        </w:rPr>
        <w:t>10</w:t>
      </w:r>
      <w:r w:rsidR="005B4BEE">
        <w:rPr>
          <w:rFonts w:hint="eastAsia"/>
        </w:rPr>
        <w:t>日にいよいよ</w:t>
      </w:r>
      <w:r>
        <w:rPr>
          <w:rFonts w:hint="eastAsia"/>
        </w:rPr>
        <w:t>施行され、改正メニューがすべて実施され</w:t>
      </w:r>
      <w:r w:rsidR="00EC2132">
        <w:rPr>
          <w:rFonts w:hint="eastAsia"/>
        </w:rPr>
        <w:t>ることになります。</w:t>
      </w:r>
    </w:p>
    <w:p w14:paraId="4433AC96" w14:textId="5D8F3CB4" w:rsidR="00EC2132" w:rsidRDefault="0059654D" w:rsidP="008A6E00">
      <w:r>
        <w:rPr>
          <w:rFonts w:hint="eastAsia"/>
        </w:rPr>
        <w:t>このように、</w:t>
      </w:r>
      <w:r w:rsidR="005B4BEE">
        <w:rPr>
          <w:rFonts w:hint="eastAsia"/>
        </w:rPr>
        <w:t>今回の</w:t>
      </w:r>
      <w:r w:rsidR="008A1AE8">
        <w:rPr>
          <w:rFonts w:hint="eastAsia"/>
        </w:rPr>
        <w:t>一連の</w:t>
      </w:r>
      <w:r w:rsidR="005B4BEE">
        <w:rPr>
          <w:rFonts w:hint="eastAsia"/>
        </w:rPr>
        <w:t>改正</w:t>
      </w:r>
      <w:r w:rsidR="008C5DEA">
        <w:rPr>
          <w:rFonts w:hint="eastAsia"/>
        </w:rPr>
        <w:t>メニュー</w:t>
      </w:r>
      <w:r w:rsidR="005B4BEE">
        <w:rPr>
          <w:rFonts w:hint="eastAsia"/>
        </w:rPr>
        <w:t>の</w:t>
      </w:r>
      <w:r w:rsidR="008C5DEA">
        <w:rPr>
          <w:rFonts w:hint="eastAsia"/>
        </w:rPr>
        <w:t>最初</w:t>
      </w:r>
      <w:r w:rsidR="008A1AE8">
        <w:rPr>
          <w:rFonts w:hint="eastAsia"/>
        </w:rPr>
        <w:t>と</w:t>
      </w:r>
      <w:r w:rsidR="00EC2132">
        <w:rPr>
          <w:rFonts w:hint="eastAsia"/>
        </w:rPr>
        <w:t>最後</w:t>
      </w:r>
      <w:r w:rsidR="008A1AE8">
        <w:rPr>
          <w:rFonts w:hint="eastAsia"/>
        </w:rPr>
        <w:t>が</w:t>
      </w:r>
      <w:r w:rsidR="00EC2132">
        <w:rPr>
          <w:rFonts w:hint="eastAsia"/>
        </w:rPr>
        <w:t>、</w:t>
      </w:r>
      <w:r w:rsidR="008C5DEA">
        <w:rPr>
          <w:rFonts w:hint="eastAsia"/>
        </w:rPr>
        <w:t>（</w:t>
      </w:r>
      <w:r w:rsidR="00EC2132">
        <w:rPr>
          <w:rFonts w:hint="eastAsia"/>
        </w:rPr>
        <w:t>自筆証書</w:t>
      </w:r>
      <w:r w:rsidR="008C5DEA">
        <w:rPr>
          <w:rFonts w:hint="eastAsia"/>
        </w:rPr>
        <w:t>）</w:t>
      </w:r>
      <w:r w:rsidR="00EC2132">
        <w:rPr>
          <w:rFonts w:hint="eastAsia"/>
        </w:rPr>
        <w:t>遺言に関する</w:t>
      </w:r>
      <w:r w:rsidR="005B4BEE">
        <w:rPr>
          <w:rFonts w:hint="eastAsia"/>
        </w:rPr>
        <w:t>もの</w:t>
      </w:r>
      <w:r w:rsidR="00EC2132">
        <w:rPr>
          <w:rFonts w:hint="eastAsia"/>
        </w:rPr>
        <w:t>であり、いかに遺言の普及に重点を置いているかが分かります</w:t>
      </w:r>
      <w:r>
        <w:rPr>
          <w:rFonts w:hint="eastAsia"/>
        </w:rPr>
        <w:t>よね</w:t>
      </w:r>
      <w:r w:rsidR="00EC2132">
        <w:rPr>
          <w:rFonts w:hint="eastAsia"/>
        </w:rPr>
        <w:t>。</w:t>
      </w:r>
    </w:p>
    <w:p w14:paraId="316E139D" w14:textId="77777777" w:rsidR="0059654D" w:rsidRPr="0059654D" w:rsidRDefault="0059654D" w:rsidP="008A6E00"/>
    <w:p w14:paraId="2E76B2B4" w14:textId="1F9D8FAB" w:rsidR="008A6E00" w:rsidRDefault="008A6E00" w:rsidP="008A6E00">
      <w:r>
        <w:rPr>
          <w:rFonts w:hint="eastAsia"/>
        </w:rPr>
        <w:t>遺言は、人生最後の意思表示で</w:t>
      </w:r>
      <w:r w:rsidR="00B83B1C">
        <w:rPr>
          <w:rFonts w:hint="eastAsia"/>
        </w:rPr>
        <w:t>あり、</w:t>
      </w:r>
      <w:r>
        <w:rPr>
          <w:rFonts w:hint="eastAsia"/>
        </w:rPr>
        <w:t>それだけに</w:t>
      </w:r>
      <w:r w:rsidR="008A1AE8">
        <w:rPr>
          <w:rFonts w:hint="eastAsia"/>
        </w:rPr>
        <w:t>法律的にも</w:t>
      </w:r>
      <w:r w:rsidR="0059654D">
        <w:rPr>
          <w:rFonts w:hint="eastAsia"/>
        </w:rPr>
        <w:t>非常に大きな</w:t>
      </w:r>
      <w:r>
        <w:rPr>
          <w:rFonts w:hint="eastAsia"/>
        </w:rPr>
        <w:t>効力を持ちます。遺言</w:t>
      </w:r>
      <w:r w:rsidR="00B83B1C">
        <w:rPr>
          <w:rFonts w:hint="eastAsia"/>
        </w:rPr>
        <w:t>によって</w:t>
      </w:r>
      <w:r>
        <w:rPr>
          <w:rFonts w:hint="eastAsia"/>
        </w:rPr>
        <w:t>、相続</w:t>
      </w:r>
      <w:r w:rsidR="0059654D">
        <w:rPr>
          <w:rFonts w:hint="eastAsia"/>
        </w:rPr>
        <w:t>に関する争い</w:t>
      </w:r>
      <w:r>
        <w:rPr>
          <w:rFonts w:hint="eastAsia"/>
        </w:rPr>
        <w:t>、</w:t>
      </w:r>
      <w:r w:rsidR="0059654D">
        <w:rPr>
          <w:rFonts w:hint="eastAsia"/>
        </w:rPr>
        <w:t>いわゆる“</w:t>
      </w:r>
      <w:r>
        <w:rPr>
          <w:rFonts w:hint="eastAsia"/>
        </w:rPr>
        <w:t>争</w:t>
      </w:r>
      <w:r w:rsidR="0059654D">
        <w:rPr>
          <w:rFonts w:hint="eastAsia"/>
        </w:rPr>
        <w:t>う</w:t>
      </w:r>
      <w:r>
        <w:rPr>
          <w:rFonts w:hint="eastAsia"/>
        </w:rPr>
        <w:t>族</w:t>
      </w:r>
      <w:r w:rsidR="0059654D">
        <w:rPr>
          <w:rFonts w:hint="eastAsia"/>
        </w:rPr>
        <w:t>”を</w:t>
      </w:r>
      <w:r w:rsidR="008A1AE8">
        <w:rPr>
          <w:rFonts w:hint="eastAsia"/>
        </w:rPr>
        <w:t>回避す</w:t>
      </w:r>
      <w:r w:rsidR="0059654D">
        <w:rPr>
          <w:rFonts w:hint="eastAsia"/>
        </w:rPr>
        <w:t>ることができる</w:t>
      </w:r>
      <w:r>
        <w:rPr>
          <w:rFonts w:hint="eastAsia"/>
        </w:rPr>
        <w:t>といっても過言ではありません</w:t>
      </w:r>
      <w:r w:rsidR="0059654D">
        <w:rPr>
          <w:rFonts w:hint="eastAsia"/>
        </w:rPr>
        <w:t>。</w:t>
      </w:r>
    </w:p>
    <w:p w14:paraId="27CBCCC1" w14:textId="77777777" w:rsidR="008E5BDA" w:rsidRDefault="008A6E00" w:rsidP="008A6E00">
      <w:r>
        <w:rPr>
          <w:rFonts w:hint="eastAsia"/>
        </w:rPr>
        <w:t>遺言</w:t>
      </w:r>
      <w:r w:rsidR="0059654D">
        <w:rPr>
          <w:rFonts w:hint="eastAsia"/>
        </w:rPr>
        <w:t>に</w:t>
      </w:r>
      <w:r>
        <w:rPr>
          <w:rFonts w:hint="eastAsia"/>
        </w:rPr>
        <w:t>は、自筆証書遺言、公正証書遺言、秘密証書遺言の３</w:t>
      </w:r>
      <w:r w:rsidR="008F0E93">
        <w:rPr>
          <w:rFonts w:hint="eastAsia"/>
        </w:rPr>
        <w:t>つの方式があります</w:t>
      </w:r>
      <w:r w:rsidR="00B83B1C">
        <w:rPr>
          <w:rFonts w:hint="eastAsia"/>
        </w:rPr>
        <w:t>が、</w:t>
      </w:r>
      <w:r>
        <w:rPr>
          <w:rFonts w:hint="eastAsia"/>
        </w:rPr>
        <w:t>一般的には、遺言といえば公正証書遺言を指します。</w:t>
      </w:r>
    </w:p>
    <w:p w14:paraId="2302A268" w14:textId="45C7304C" w:rsidR="003053C3" w:rsidRDefault="008E5BDA" w:rsidP="008A6E00">
      <w:r>
        <w:rPr>
          <w:rFonts w:hint="eastAsia"/>
        </w:rPr>
        <w:t>まず、</w:t>
      </w:r>
      <w:r w:rsidR="008A6E00">
        <w:rPr>
          <w:rFonts w:hint="eastAsia"/>
        </w:rPr>
        <w:t>自筆証書遺言のメリットは、その手軽さにあります。思い立てばいつでも</w:t>
      </w:r>
      <w:r w:rsidR="003053C3">
        <w:rPr>
          <w:rFonts w:hint="eastAsia"/>
        </w:rPr>
        <w:t>自分で書くことができますし</w:t>
      </w:r>
      <w:r w:rsidR="008A6E00">
        <w:rPr>
          <w:rFonts w:hint="eastAsia"/>
        </w:rPr>
        <w:t>、</w:t>
      </w:r>
      <w:r w:rsidR="003053C3">
        <w:rPr>
          <w:rFonts w:hint="eastAsia"/>
        </w:rPr>
        <w:t>公証役場に足を運ぶ必要もなければ、証人も不要です。</w:t>
      </w:r>
      <w:r w:rsidR="008A6E00">
        <w:rPr>
          <w:rFonts w:hint="eastAsia"/>
        </w:rPr>
        <w:t>費用も基本的に</w:t>
      </w:r>
      <w:r w:rsidR="008A6E00">
        <w:rPr>
          <w:rFonts w:hint="eastAsia"/>
        </w:rPr>
        <w:lastRenderedPageBreak/>
        <w:t>は</w:t>
      </w:r>
      <w:r w:rsidR="00B83B1C">
        <w:rPr>
          <w:rFonts w:hint="eastAsia"/>
        </w:rPr>
        <w:t>かかりません</w:t>
      </w:r>
      <w:r w:rsidR="008A6E00">
        <w:rPr>
          <w:rFonts w:hint="eastAsia"/>
        </w:rPr>
        <w:t>。</w:t>
      </w:r>
    </w:p>
    <w:p w14:paraId="1AB26601" w14:textId="11E22AD4" w:rsidR="008A6E00" w:rsidRDefault="008A1AE8" w:rsidP="008A6E00">
      <w:r>
        <w:rPr>
          <w:rFonts w:hint="eastAsia"/>
        </w:rPr>
        <w:t>続いて</w:t>
      </w:r>
      <w:r w:rsidR="008A6E00">
        <w:rPr>
          <w:rFonts w:hint="eastAsia"/>
        </w:rPr>
        <w:t>デメリット</w:t>
      </w:r>
      <w:r w:rsidR="00B83B1C">
        <w:rPr>
          <w:rFonts w:hint="eastAsia"/>
        </w:rPr>
        <w:t>ですが</w:t>
      </w:r>
      <w:r w:rsidR="008A6E00">
        <w:rPr>
          <w:rFonts w:hint="eastAsia"/>
        </w:rPr>
        <w:t>、自分の死後に遺言を見つけてもらわなければ、</w:t>
      </w:r>
      <w:r w:rsidR="00F953B9">
        <w:rPr>
          <w:rFonts w:hint="eastAsia"/>
        </w:rPr>
        <w:t>まったく意味がなくなってしま</w:t>
      </w:r>
      <w:r>
        <w:rPr>
          <w:rFonts w:hint="eastAsia"/>
        </w:rPr>
        <w:t>います</w:t>
      </w:r>
      <w:r w:rsidR="008A6E00">
        <w:rPr>
          <w:rFonts w:hint="eastAsia"/>
        </w:rPr>
        <w:t>。さらに</w:t>
      </w:r>
      <w:r w:rsidR="00B83B1C">
        <w:rPr>
          <w:rFonts w:hint="eastAsia"/>
        </w:rPr>
        <w:t>は</w:t>
      </w:r>
      <w:r w:rsidR="008A6E00">
        <w:rPr>
          <w:rFonts w:hint="eastAsia"/>
        </w:rPr>
        <w:t>、</w:t>
      </w:r>
      <w:r w:rsidR="00F953B9">
        <w:rPr>
          <w:rFonts w:hint="eastAsia"/>
        </w:rPr>
        <w:t>せっかく遺言を作っても</w:t>
      </w:r>
      <w:r w:rsidR="008A6E00">
        <w:rPr>
          <w:rFonts w:hint="eastAsia"/>
        </w:rPr>
        <w:t>内容や様式に致命的な不備</w:t>
      </w:r>
      <w:r w:rsidR="00B83B1C">
        <w:rPr>
          <w:rFonts w:hint="eastAsia"/>
        </w:rPr>
        <w:t>があれば</w:t>
      </w:r>
      <w:r w:rsidR="008A6E00">
        <w:rPr>
          <w:rFonts w:hint="eastAsia"/>
        </w:rPr>
        <w:t>、</w:t>
      </w:r>
      <w:r>
        <w:rPr>
          <w:rFonts w:hint="eastAsia"/>
        </w:rPr>
        <w:t>たとえ</w:t>
      </w:r>
      <w:r w:rsidR="008A6E00">
        <w:rPr>
          <w:rFonts w:hint="eastAsia"/>
        </w:rPr>
        <w:t>遺言が見つかっても無効になったり、その解釈を巡って新たな争</w:t>
      </w:r>
      <w:r w:rsidR="00F953B9">
        <w:rPr>
          <w:rFonts w:hint="eastAsia"/>
        </w:rPr>
        <w:t>い</w:t>
      </w:r>
      <w:r w:rsidR="008A6E00">
        <w:rPr>
          <w:rFonts w:hint="eastAsia"/>
        </w:rPr>
        <w:t>を招いたりする可能性もあります。また、偽造</w:t>
      </w:r>
      <w:r w:rsidR="00F953B9">
        <w:rPr>
          <w:rFonts w:hint="eastAsia"/>
        </w:rPr>
        <w:t>や破棄、隠匿</w:t>
      </w:r>
      <w:r w:rsidR="008A6E00">
        <w:rPr>
          <w:rFonts w:hint="eastAsia"/>
        </w:rPr>
        <w:t>の恐れがどうしてもついて回るため、その信ぴょう性</w:t>
      </w:r>
      <w:r w:rsidR="00B83B1C">
        <w:rPr>
          <w:rFonts w:hint="eastAsia"/>
        </w:rPr>
        <w:t>など</w:t>
      </w:r>
      <w:r w:rsidR="008A6E00">
        <w:rPr>
          <w:rFonts w:hint="eastAsia"/>
        </w:rPr>
        <w:t>が法廷で争われることも</w:t>
      </w:r>
      <w:r w:rsidR="00B83B1C">
        <w:rPr>
          <w:rFonts w:hint="eastAsia"/>
        </w:rPr>
        <w:t>しばしば</w:t>
      </w:r>
      <w:r w:rsidR="008A6E00">
        <w:rPr>
          <w:rFonts w:hint="eastAsia"/>
        </w:rPr>
        <w:t>あります。さらに</w:t>
      </w:r>
      <w:r w:rsidR="00F953B9">
        <w:rPr>
          <w:rFonts w:hint="eastAsia"/>
        </w:rPr>
        <w:t>、</w:t>
      </w:r>
      <w:r w:rsidR="008A6E00">
        <w:rPr>
          <w:rFonts w:hint="eastAsia"/>
        </w:rPr>
        <w:t>自筆証書遺言は、相続発生後</w:t>
      </w:r>
      <w:r w:rsidR="00B83B1C">
        <w:rPr>
          <w:rFonts w:hint="eastAsia"/>
        </w:rPr>
        <w:t>、開封時に</w:t>
      </w:r>
      <w:r w:rsidR="008A6E00">
        <w:rPr>
          <w:rFonts w:hint="eastAsia"/>
        </w:rPr>
        <w:t>家庭裁判所で</w:t>
      </w:r>
      <w:r w:rsidR="00F953B9">
        <w:rPr>
          <w:rFonts w:hint="eastAsia"/>
        </w:rPr>
        <w:t>「</w:t>
      </w:r>
      <w:r w:rsidR="008A6E00">
        <w:rPr>
          <w:rFonts w:hint="eastAsia"/>
        </w:rPr>
        <w:t>検認</w:t>
      </w:r>
      <w:r w:rsidR="00F953B9">
        <w:rPr>
          <w:rFonts w:hint="eastAsia"/>
        </w:rPr>
        <w:t>」</w:t>
      </w:r>
      <w:r w:rsidR="008A6E00">
        <w:rPr>
          <w:rFonts w:hint="eastAsia"/>
        </w:rPr>
        <w:t>を受けなければ有効になりません。</w:t>
      </w:r>
    </w:p>
    <w:p w14:paraId="5189B74C" w14:textId="77777777" w:rsidR="00B83B1C" w:rsidRDefault="00B83B1C" w:rsidP="008A6E00"/>
    <w:p w14:paraId="4AB7A6E5" w14:textId="69995F46" w:rsidR="008A6E00" w:rsidRDefault="008A6E00" w:rsidP="008A6E00">
      <w:r>
        <w:rPr>
          <w:rFonts w:hint="eastAsia"/>
        </w:rPr>
        <w:t>一方、公正証書遺言は、公証役場において「公正証書」として作成します。２人以上の証人の立会いにより、遺言</w:t>
      </w:r>
      <w:r w:rsidR="00F953B9">
        <w:rPr>
          <w:rFonts w:hint="eastAsia"/>
        </w:rPr>
        <w:t>者</w:t>
      </w:r>
      <w:r>
        <w:rPr>
          <w:rFonts w:hint="eastAsia"/>
        </w:rPr>
        <w:t>がその内容を公証人に口頭で伝えて作成してもらいます。</w:t>
      </w:r>
      <w:r w:rsidR="00B83B1C">
        <w:rPr>
          <w:rFonts w:hint="eastAsia"/>
        </w:rPr>
        <w:t>公正証書遺言の</w:t>
      </w:r>
      <w:r>
        <w:rPr>
          <w:rFonts w:hint="eastAsia"/>
        </w:rPr>
        <w:t>メリットは、何といっても自筆証書遺言のような偽造や紛失（未発見）の</w:t>
      </w:r>
      <w:r w:rsidR="00B83B1C">
        <w:rPr>
          <w:rFonts w:hint="eastAsia"/>
        </w:rPr>
        <w:t>リスク</w:t>
      </w:r>
      <w:r>
        <w:rPr>
          <w:rFonts w:hint="eastAsia"/>
        </w:rPr>
        <w:t>がないことです。</w:t>
      </w:r>
      <w:r w:rsidR="00F953B9">
        <w:rPr>
          <w:rFonts w:hint="eastAsia"/>
        </w:rPr>
        <w:t>遺言</w:t>
      </w:r>
      <w:r>
        <w:rPr>
          <w:rFonts w:hint="eastAsia"/>
        </w:rPr>
        <w:t>開封時の家庭裁判所の</w:t>
      </w:r>
      <w:r w:rsidR="00B83B1C">
        <w:rPr>
          <w:rFonts w:hint="eastAsia"/>
        </w:rPr>
        <w:t>「</w:t>
      </w:r>
      <w:r>
        <w:rPr>
          <w:rFonts w:hint="eastAsia"/>
        </w:rPr>
        <w:t>検認</w:t>
      </w:r>
      <w:r w:rsidR="00B83B1C">
        <w:rPr>
          <w:rFonts w:hint="eastAsia"/>
        </w:rPr>
        <w:t>」</w:t>
      </w:r>
      <w:r>
        <w:rPr>
          <w:rFonts w:hint="eastAsia"/>
        </w:rPr>
        <w:t>も不要です。とはいえ、作成に</w:t>
      </w:r>
      <w:r w:rsidR="003B0FA3">
        <w:rPr>
          <w:rFonts w:hint="eastAsia"/>
        </w:rPr>
        <w:t>あたっては自筆証書遺言よりもはるかに</w:t>
      </w:r>
      <w:r>
        <w:rPr>
          <w:rFonts w:hint="eastAsia"/>
        </w:rPr>
        <w:t>手間と費用がかかり、遺言の内容を証人に知られてしまう</w:t>
      </w:r>
      <w:r w:rsidR="008A1AE8">
        <w:rPr>
          <w:rFonts w:hint="eastAsia"/>
        </w:rPr>
        <w:t>という</w:t>
      </w:r>
      <w:r>
        <w:rPr>
          <w:rFonts w:hint="eastAsia"/>
        </w:rPr>
        <w:t>点はデメリットといえます。</w:t>
      </w:r>
    </w:p>
    <w:p w14:paraId="028A7C7B" w14:textId="77777777" w:rsidR="008A6E00" w:rsidRPr="008A1AE8" w:rsidRDefault="008A6E00" w:rsidP="008A6E00"/>
    <w:p w14:paraId="15D633A2" w14:textId="230258AF" w:rsidR="008A6E00" w:rsidRDefault="008A6E00" w:rsidP="008A6E00">
      <w:r>
        <w:rPr>
          <w:rFonts w:hint="eastAsia"/>
        </w:rPr>
        <w:t>そんな自筆証書遺言と公正証書遺言のそれぞれの</w:t>
      </w:r>
      <w:r w:rsidR="00F953B9">
        <w:rPr>
          <w:rFonts w:hint="eastAsia"/>
        </w:rPr>
        <w:t>デメリット</w:t>
      </w:r>
      <w:r>
        <w:rPr>
          <w:rFonts w:hint="eastAsia"/>
        </w:rPr>
        <w:t>を</w:t>
      </w:r>
      <w:r w:rsidR="003B0FA3">
        <w:rPr>
          <w:rFonts w:hint="eastAsia"/>
        </w:rPr>
        <w:t>補完する</w:t>
      </w:r>
      <w:r>
        <w:rPr>
          <w:rFonts w:hint="eastAsia"/>
        </w:rPr>
        <w:t>新</w:t>
      </w:r>
      <w:r w:rsidR="00C02EB1">
        <w:rPr>
          <w:rFonts w:hint="eastAsia"/>
        </w:rPr>
        <w:t>たな</w:t>
      </w:r>
      <w:r>
        <w:rPr>
          <w:rFonts w:hint="eastAsia"/>
        </w:rPr>
        <w:t>制度が、</w:t>
      </w:r>
      <w:r w:rsidR="003B0FA3">
        <w:rPr>
          <w:rFonts w:hint="eastAsia"/>
        </w:rPr>
        <w:t>今回の</w:t>
      </w:r>
      <w:r w:rsidR="00F953B9">
        <w:rPr>
          <w:rFonts w:hint="eastAsia"/>
        </w:rPr>
        <w:t>法務局における自筆証書遺言保管制度です</w:t>
      </w:r>
      <w:r>
        <w:rPr>
          <w:rFonts w:hint="eastAsia"/>
        </w:rPr>
        <w:t>。</w:t>
      </w:r>
    </w:p>
    <w:p w14:paraId="586DAA6B" w14:textId="6421B5FF" w:rsidR="003B0FA3" w:rsidRDefault="008A6E00" w:rsidP="008A6E00">
      <w:r>
        <w:rPr>
          <w:rFonts w:hint="eastAsia"/>
        </w:rPr>
        <w:t>これまで自筆証書遺言は、自宅での保管が一般的でしたが、</w:t>
      </w:r>
      <w:r w:rsidR="00F953B9">
        <w:rPr>
          <w:rFonts w:hint="eastAsia"/>
        </w:rPr>
        <w:t>上</w:t>
      </w:r>
      <w:r>
        <w:rPr>
          <w:rFonts w:hint="eastAsia"/>
        </w:rPr>
        <w:t>述のように偽造や紛失、様式の不備を招く恐れがありました。しかし、法務局に預けることで、紛失や偽造</w:t>
      </w:r>
      <w:r w:rsidR="003B0FA3">
        <w:rPr>
          <w:rFonts w:hint="eastAsia"/>
        </w:rPr>
        <w:t>等</w:t>
      </w:r>
      <w:r>
        <w:rPr>
          <w:rFonts w:hint="eastAsia"/>
        </w:rPr>
        <w:t>の心配がなくなるうえ、（施行</w:t>
      </w:r>
      <w:r w:rsidR="003B0FA3">
        <w:rPr>
          <w:rFonts w:hint="eastAsia"/>
        </w:rPr>
        <w:t>前</w:t>
      </w:r>
      <w:r>
        <w:rPr>
          <w:rFonts w:hint="eastAsia"/>
        </w:rPr>
        <w:t>なので実際の運用</w:t>
      </w:r>
      <w:r w:rsidR="00C02EB1">
        <w:rPr>
          <w:rFonts w:hint="eastAsia"/>
        </w:rPr>
        <w:t>は</w:t>
      </w:r>
      <w:r>
        <w:rPr>
          <w:rFonts w:hint="eastAsia"/>
        </w:rPr>
        <w:t>それほど公にはなっていませんが）法的に有効な様式かどうか最低限のチェックをしてくれるとされています。また、公正証書遺言と同様、家庭裁判所による</w:t>
      </w:r>
      <w:r w:rsidR="003B0FA3">
        <w:rPr>
          <w:rFonts w:hint="eastAsia"/>
        </w:rPr>
        <w:t>「</w:t>
      </w:r>
      <w:r>
        <w:rPr>
          <w:rFonts w:hint="eastAsia"/>
        </w:rPr>
        <w:t>検認</w:t>
      </w:r>
      <w:r w:rsidR="003B0FA3">
        <w:rPr>
          <w:rFonts w:hint="eastAsia"/>
        </w:rPr>
        <w:t>」</w:t>
      </w:r>
      <w:r>
        <w:rPr>
          <w:rFonts w:hint="eastAsia"/>
        </w:rPr>
        <w:t>手続きも不要になるなどのメリットも大きいです。</w:t>
      </w:r>
    </w:p>
    <w:p w14:paraId="41160F62" w14:textId="604D74ED" w:rsidR="008A6E00" w:rsidRDefault="008A6E00" w:rsidP="008A6E00">
      <w:r>
        <w:rPr>
          <w:rFonts w:hint="eastAsia"/>
        </w:rPr>
        <w:t>ただし、最低限のチェックは入るとしても、法務局での保管が、そのまま自筆証書遺言の有効性の担保とはならない</w:t>
      </w:r>
      <w:r w:rsidR="003B0FA3">
        <w:rPr>
          <w:rFonts w:hint="eastAsia"/>
        </w:rPr>
        <w:t>という点には注意が必要です</w:t>
      </w:r>
      <w:r>
        <w:rPr>
          <w:rFonts w:hint="eastAsia"/>
        </w:rPr>
        <w:t>。内容や</w:t>
      </w:r>
      <w:r w:rsidR="003B0FA3">
        <w:rPr>
          <w:rFonts w:hint="eastAsia"/>
        </w:rPr>
        <w:t>様式</w:t>
      </w:r>
      <w:r>
        <w:rPr>
          <w:rFonts w:hint="eastAsia"/>
        </w:rPr>
        <w:t>に致命的な不備があれば、これまで同様、無効になってしまうのです。</w:t>
      </w:r>
      <w:r w:rsidR="00C70F1C">
        <w:rPr>
          <w:rFonts w:hint="eastAsia"/>
        </w:rPr>
        <w:t>やはり公正証書遺言を作成するのがベスト</w:t>
      </w:r>
      <w:r w:rsidR="00A07FD9">
        <w:rPr>
          <w:rFonts w:hint="eastAsia"/>
        </w:rPr>
        <w:t>だ</w:t>
      </w:r>
      <w:r w:rsidR="00C70F1C">
        <w:rPr>
          <w:rFonts w:hint="eastAsia"/>
        </w:rPr>
        <w:t>と言えます。</w:t>
      </w:r>
    </w:p>
    <w:p w14:paraId="1E93F671" w14:textId="77777777" w:rsidR="00C02EB1" w:rsidRDefault="00C02EB1" w:rsidP="008A6E00"/>
    <w:p w14:paraId="4CDE2EA6" w14:textId="1674B880" w:rsidR="008A6E00" w:rsidRDefault="008A6E00" w:rsidP="008A6E00">
      <w:r>
        <w:rPr>
          <w:rFonts w:hint="eastAsia"/>
        </w:rPr>
        <w:t>また、法務局への保管申請は、必ず本人が出向いて行わなければならず、代理人は認めてもらえません。この保管制度を利用したければ、体が</w:t>
      </w:r>
      <w:r w:rsidR="000C4803">
        <w:rPr>
          <w:rFonts w:hint="eastAsia"/>
        </w:rPr>
        <w:t>動く</w:t>
      </w:r>
      <w:r>
        <w:rPr>
          <w:rFonts w:hint="eastAsia"/>
        </w:rPr>
        <w:t>うちに行動に移す必要があるのです。</w:t>
      </w:r>
    </w:p>
    <w:p w14:paraId="6B2B994B" w14:textId="77777777" w:rsidR="000C4803" w:rsidRPr="00C02EB1" w:rsidRDefault="000C4803" w:rsidP="008A6E00"/>
    <w:p w14:paraId="062C7CAD" w14:textId="057F9B4B" w:rsidR="00D27430" w:rsidRDefault="00C02EB1" w:rsidP="00555760">
      <w:r>
        <w:rPr>
          <w:rFonts w:hint="eastAsia"/>
        </w:rPr>
        <w:t>本</w:t>
      </w:r>
      <w:r w:rsidR="003B0FA3">
        <w:rPr>
          <w:rFonts w:hint="eastAsia"/>
        </w:rPr>
        <w:t>制度</w:t>
      </w:r>
      <w:r w:rsidR="003D0418">
        <w:rPr>
          <w:rFonts w:hint="eastAsia"/>
        </w:rPr>
        <w:t>の詳細</w:t>
      </w:r>
      <w:r w:rsidR="003B0FA3">
        <w:rPr>
          <w:rFonts w:hint="eastAsia"/>
        </w:rPr>
        <w:t>については、</w:t>
      </w:r>
      <w:r w:rsidR="00146950">
        <w:rPr>
          <w:rFonts w:hint="eastAsia"/>
        </w:rPr>
        <w:t>法務省のホームページにも掲載されていますので、ぜひ一度ご覧になってください。</w:t>
      </w:r>
    </w:p>
    <w:p w14:paraId="0989A11F" w14:textId="3EF61FCD" w:rsidR="00555760" w:rsidRDefault="007B20B7" w:rsidP="00F34780">
      <w:hyperlink r:id="rId9" w:history="1">
        <w:r w:rsidRPr="00BA02F1">
          <w:rPr>
            <w:rStyle w:val="a6"/>
          </w:rPr>
          <w:t>https://bit.ly/30Mq8p2</w:t>
        </w:r>
      </w:hyperlink>
    </w:p>
    <w:p w14:paraId="4E8665D9" w14:textId="77777777" w:rsidR="007B20B7" w:rsidRPr="007B20B7" w:rsidRDefault="007B20B7" w:rsidP="00F34780">
      <w:pPr>
        <w:rPr>
          <w:rFonts w:hint="eastAsia"/>
        </w:rPr>
      </w:pPr>
    </w:p>
    <w:p w14:paraId="04C36B15" w14:textId="4CCF82B1" w:rsidR="008F0E93" w:rsidRDefault="003D0418" w:rsidP="00F34780">
      <w:r>
        <w:rPr>
          <w:rFonts w:hint="eastAsia"/>
        </w:rPr>
        <w:t>そのホームページにも</w:t>
      </w:r>
      <w:r w:rsidR="009C675D">
        <w:rPr>
          <w:rFonts w:hint="eastAsia"/>
        </w:rPr>
        <w:t>掲載されていますが、</w:t>
      </w:r>
      <w:r>
        <w:rPr>
          <w:rFonts w:hint="eastAsia"/>
        </w:rPr>
        <w:t>以下のとおり</w:t>
      </w:r>
      <w:r w:rsidR="009C675D">
        <w:rPr>
          <w:rFonts w:hint="eastAsia"/>
        </w:rPr>
        <w:t>ポイントを抜粋しました。</w:t>
      </w:r>
    </w:p>
    <w:p w14:paraId="58202AE1" w14:textId="6519EB54" w:rsidR="009C675D" w:rsidRDefault="009C675D" w:rsidP="00F34780"/>
    <w:p w14:paraId="2E65DD71" w14:textId="4FD5A890" w:rsidR="009C675D" w:rsidRDefault="008949CF" w:rsidP="00F34780">
      <w:r>
        <w:rPr>
          <w:rFonts w:hint="eastAsia"/>
        </w:rPr>
        <w:lastRenderedPageBreak/>
        <w:t>■</w:t>
      </w:r>
      <w:r w:rsidR="009C675D">
        <w:rPr>
          <w:rFonts w:hint="eastAsia"/>
        </w:rPr>
        <w:t>自筆証書遺言の保管申請の流れ</w:t>
      </w:r>
      <w:r>
        <w:rPr>
          <w:rFonts w:hint="eastAsia"/>
        </w:rPr>
        <w:t>について</w:t>
      </w:r>
    </w:p>
    <w:p w14:paraId="52B07FD1" w14:textId="77777777" w:rsidR="003D0418" w:rsidRDefault="003D0418" w:rsidP="00F34780"/>
    <w:p w14:paraId="25635C5B" w14:textId="408337F8" w:rsidR="009C675D" w:rsidRDefault="009C675D" w:rsidP="00F34780">
      <w:r>
        <w:rPr>
          <w:rFonts w:hint="eastAsia"/>
        </w:rPr>
        <w:t>①自筆証書遺言を作成する。</w:t>
      </w:r>
    </w:p>
    <w:p w14:paraId="05070142" w14:textId="28A69DEB" w:rsidR="009C675D" w:rsidRDefault="009C675D" w:rsidP="00F34780">
      <w:r>
        <w:rPr>
          <w:rFonts w:hint="eastAsia"/>
        </w:rPr>
        <w:t xml:space="preserve">　注意事項をよく確認しながら、遺言書を作成してください。</w:t>
      </w:r>
    </w:p>
    <w:p w14:paraId="3D62D8FA" w14:textId="130B548D" w:rsidR="009C675D" w:rsidRDefault="009C675D" w:rsidP="00F34780">
      <w:r>
        <w:rPr>
          <w:rFonts w:hint="eastAsia"/>
        </w:rPr>
        <w:t>②保管申請する法務局</w:t>
      </w:r>
      <w:r w:rsidR="000423AB">
        <w:rPr>
          <w:rFonts w:hint="eastAsia"/>
        </w:rPr>
        <w:t>（遺言書保管所）</w:t>
      </w:r>
      <w:r>
        <w:rPr>
          <w:rFonts w:hint="eastAsia"/>
        </w:rPr>
        <w:t>を決める。</w:t>
      </w:r>
    </w:p>
    <w:p w14:paraId="31C67833" w14:textId="4DEEE949" w:rsidR="009C675D" w:rsidRDefault="009C675D" w:rsidP="009C675D">
      <w:pPr>
        <w:ind w:firstLineChars="100" w:firstLine="210"/>
      </w:pPr>
      <w:r>
        <w:rPr>
          <w:rFonts w:hint="eastAsia"/>
        </w:rPr>
        <w:t>※保管申請ができる</w:t>
      </w:r>
      <w:r w:rsidR="000423AB">
        <w:rPr>
          <w:rFonts w:hint="eastAsia"/>
        </w:rPr>
        <w:t>法務局</w:t>
      </w:r>
    </w:p>
    <w:p w14:paraId="65A2F64B" w14:textId="677EE6B0" w:rsidR="009C675D" w:rsidRDefault="009C675D" w:rsidP="009C675D">
      <w:pPr>
        <w:ind w:firstLineChars="100" w:firstLine="210"/>
      </w:pPr>
      <w:r>
        <w:rPr>
          <w:rFonts w:hint="eastAsia"/>
        </w:rPr>
        <w:t xml:space="preserve">　以下、ａ～ｃのいずれか管轄する</w:t>
      </w:r>
      <w:r w:rsidR="000423AB">
        <w:rPr>
          <w:rFonts w:hint="eastAsia"/>
        </w:rPr>
        <w:t>法務局</w:t>
      </w:r>
    </w:p>
    <w:p w14:paraId="7CDB9628" w14:textId="79586D0E" w:rsidR="009C675D" w:rsidRDefault="009C675D" w:rsidP="00F34780">
      <w:r>
        <w:rPr>
          <w:rFonts w:hint="eastAsia"/>
        </w:rPr>
        <w:t xml:space="preserve">　　ａ．遺言者の住所地</w:t>
      </w:r>
    </w:p>
    <w:p w14:paraId="249D8D15" w14:textId="678CF846" w:rsidR="009C675D" w:rsidRDefault="009C675D" w:rsidP="00F34780">
      <w:r>
        <w:rPr>
          <w:rFonts w:hint="eastAsia"/>
        </w:rPr>
        <w:t xml:space="preserve">　　ｂ．遺言者の本籍地</w:t>
      </w:r>
    </w:p>
    <w:p w14:paraId="38C97A8B" w14:textId="4F4B3745" w:rsidR="009C675D" w:rsidRDefault="009C675D" w:rsidP="00F34780">
      <w:r>
        <w:rPr>
          <w:rFonts w:hint="eastAsia"/>
        </w:rPr>
        <w:t xml:space="preserve">　　ｃ．遺言者が所有する不動産の所在地</w:t>
      </w:r>
    </w:p>
    <w:p w14:paraId="139442B0" w14:textId="3DC3BB86" w:rsidR="009C675D" w:rsidRDefault="009C675D" w:rsidP="00F34780">
      <w:r>
        <w:rPr>
          <w:rFonts w:hint="eastAsia"/>
        </w:rPr>
        <w:t xml:space="preserve">　　ただし、すでに他の遺言書を</w:t>
      </w:r>
      <w:r w:rsidR="003D0418">
        <w:rPr>
          <w:rFonts w:hint="eastAsia"/>
        </w:rPr>
        <w:t>法務局</w:t>
      </w:r>
      <w:r>
        <w:rPr>
          <w:rFonts w:hint="eastAsia"/>
        </w:rPr>
        <w:t>に預けている場合は、その</w:t>
      </w:r>
      <w:r w:rsidR="003D0418">
        <w:rPr>
          <w:rFonts w:hint="eastAsia"/>
        </w:rPr>
        <w:t>法務局</w:t>
      </w:r>
      <w:r>
        <w:rPr>
          <w:rFonts w:hint="eastAsia"/>
        </w:rPr>
        <w:t>になります。</w:t>
      </w:r>
    </w:p>
    <w:p w14:paraId="4997FBD8" w14:textId="22765990" w:rsidR="009C675D" w:rsidRDefault="009C675D" w:rsidP="00F34780">
      <w:r>
        <w:rPr>
          <w:rFonts w:hint="eastAsia"/>
        </w:rPr>
        <w:t>③申請書を作成する。</w:t>
      </w:r>
    </w:p>
    <w:p w14:paraId="3156ADCC" w14:textId="44CEA934" w:rsidR="009C675D" w:rsidRDefault="009C675D" w:rsidP="008949CF">
      <w:pPr>
        <w:ind w:left="210" w:hangingChars="100" w:hanging="210"/>
      </w:pPr>
      <w:r>
        <w:rPr>
          <w:rFonts w:hint="eastAsia"/>
        </w:rPr>
        <w:t xml:space="preserve">　</w:t>
      </w:r>
      <w:r w:rsidR="008949CF">
        <w:rPr>
          <w:rFonts w:hint="eastAsia"/>
        </w:rPr>
        <w:t>申請書の様式は、法務省ホームページからダウンロードできますし、法務局窓口にも備え付けられています。</w:t>
      </w:r>
    </w:p>
    <w:p w14:paraId="20462EB4" w14:textId="0AB41040" w:rsidR="008F0E93" w:rsidRDefault="008949CF" w:rsidP="00F34780">
      <w:r>
        <w:rPr>
          <w:rFonts w:hint="eastAsia"/>
        </w:rPr>
        <w:t>④保管申請の予約をする。</w:t>
      </w:r>
    </w:p>
    <w:p w14:paraId="38E00F7D" w14:textId="1ECEC076" w:rsidR="008949CF" w:rsidRDefault="008949CF" w:rsidP="00F34780">
      <w:r>
        <w:rPr>
          <w:rFonts w:hint="eastAsia"/>
        </w:rPr>
        <w:t>⑤保管申請をする。</w:t>
      </w:r>
    </w:p>
    <w:p w14:paraId="7CBA3DB1" w14:textId="0B173A01" w:rsidR="008949CF" w:rsidRDefault="008949CF" w:rsidP="008949CF">
      <w:pPr>
        <w:ind w:left="210" w:hangingChars="100" w:hanging="210"/>
      </w:pPr>
      <w:r>
        <w:rPr>
          <w:rFonts w:hint="eastAsia"/>
        </w:rPr>
        <w:t xml:space="preserve">　本人確認書類などの必要書類や手数料（</w:t>
      </w:r>
      <w:r>
        <w:rPr>
          <w:rFonts w:hint="eastAsia"/>
        </w:rPr>
        <w:t>1</w:t>
      </w:r>
      <w:r>
        <w:rPr>
          <w:rFonts w:hint="eastAsia"/>
        </w:rPr>
        <w:t>通につき</w:t>
      </w:r>
      <w:r>
        <w:rPr>
          <w:rFonts w:hint="eastAsia"/>
        </w:rPr>
        <w:t>3,900</w:t>
      </w:r>
      <w:r>
        <w:rPr>
          <w:rFonts w:hint="eastAsia"/>
        </w:rPr>
        <w:t>円）、その他注意事項についてはご確認ください。</w:t>
      </w:r>
    </w:p>
    <w:p w14:paraId="1518F13D" w14:textId="7C2BE73A" w:rsidR="008949CF" w:rsidRDefault="008949CF" w:rsidP="008949CF">
      <w:pPr>
        <w:ind w:left="210" w:hangingChars="100" w:hanging="210"/>
      </w:pPr>
      <w:r>
        <w:rPr>
          <w:rFonts w:hint="eastAsia"/>
        </w:rPr>
        <w:t>⑥保管証を受け取る。</w:t>
      </w:r>
    </w:p>
    <w:p w14:paraId="3B52A770" w14:textId="054A05A3" w:rsidR="008949CF" w:rsidRDefault="008949CF" w:rsidP="008949CF">
      <w:pPr>
        <w:ind w:left="210" w:hangingChars="100" w:hanging="210"/>
      </w:pPr>
      <w:r>
        <w:rPr>
          <w:rFonts w:hint="eastAsia"/>
        </w:rPr>
        <w:t xml:space="preserve">　手続き完了後、遺言者の氏名、生年月日、</w:t>
      </w:r>
      <w:r w:rsidR="000423AB">
        <w:rPr>
          <w:rFonts w:hint="eastAsia"/>
        </w:rPr>
        <w:t>法務局</w:t>
      </w:r>
      <w:r>
        <w:rPr>
          <w:rFonts w:hint="eastAsia"/>
        </w:rPr>
        <w:t>の名称および保管番号が記載された保管証が発行されます。この保管証は無くさないように大切に保管してください。</w:t>
      </w:r>
    </w:p>
    <w:p w14:paraId="3449E29D" w14:textId="7D3B42B5" w:rsidR="008949CF" w:rsidRDefault="008949CF" w:rsidP="00F34780"/>
    <w:p w14:paraId="7625A927" w14:textId="03C6E6C1" w:rsidR="000C1EBB" w:rsidRDefault="008949CF" w:rsidP="00F34780">
      <w:r>
        <w:rPr>
          <w:rFonts w:hint="eastAsia"/>
        </w:rPr>
        <w:t>■法務局で遺言の書き方を教えてくれ</w:t>
      </w:r>
      <w:r w:rsidR="000C1EBB">
        <w:rPr>
          <w:rFonts w:hint="eastAsia"/>
        </w:rPr>
        <w:t>る？</w:t>
      </w:r>
    </w:p>
    <w:p w14:paraId="0FCBFC5A" w14:textId="1380C066" w:rsidR="008949CF" w:rsidRPr="000C1EBB" w:rsidRDefault="008949CF" w:rsidP="00F34780"/>
    <w:p w14:paraId="4D61CBBE" w14:textId="18FDCDF0" w:rsidR="008949CF" w:rsidRDefault="008949CF" w:rsidP="00F34780">
      <w:r>
        <w:rPr>
          <w:rFonts w:hint="eastAsia"/>
        </w:rPr>
        <w:t>遺言の作成に関する相談は、法務局では一切応じてくれません。</w:t>
      </w:r>
    </w:p>
    <w:p w14:paraId="729A3326" w14:textId="5BD223E3" w:rsidR="00F15500" w:rsidRDefault="008949CF" w:rsidP="00F34780">
      <w:r>
        <w:rPr>
          <w:rFonts w:hint="eastAsia"/>
        </w:rPr>
        <w:t>遺言の様式について、注意事項を確認しながら、不備がないように自分で作成する必要があります。</w:t>
      </w:r>
    </w:p>
    <w:p w14:paraId="55AB4270" w14:textId="63C4E991" w:rsidR="008949CF" w:rsidRDefault="008949CF" w:rsidP="00F34780"/>
    <w:p w14:paraId="14414CA0" w14:textId="008F37DC" w:rsidR="000C1EBB" w:rsidRDefault="000C1EBB" w:rsidP="00F34780">
      <w:r>
        <w:rPr>
          <w:rFonts w:hint="eastAsia"/>
        </w:rPr>
        <w:t>■保管申請をした後に、遺言の内容を変更したい場合はどうすればいい？</w:t>
      </w:r>
    </w:p>
    <w:p w14:paraId="4BDB9694" w14:textId="422C8F1F" w:rsidR="000C1EBB" w:rsidRDefault="000C1EBB" w:rsidP="00F34780"/>
    <w:p w14:paraId="427B6C8E" w14:textId="4AD04D06" w:rsidR="000C1EBB" w:rsidRDefault="000C1EBB" w:rsidP="00F34780">
      <w:r>
        <w:rPr>
          <w:rFonts w:hint="eastAsia"/>
        </w:rPr>
        <w:t>保管申請を撤回して遺言書の返還（手数料はかかりません）を受けて、遺言の内容を変更してから、再度保管申請をしていただくことをオススメします。撤回をせずに新たな遺言を預けることも可能です。いずれの場合も、改めて保管申請の手数料がかかります。</w:t>
      </w:r>
    </w:p>
    <w:p w14:paraId="3A20A3A2" w14:textId="3FCF6760" w:rsidR="000C1EBB" w:rsidRDefault="000C1EBB" w:rsidP="00F34780"/>
    <w:p w14:paraId="12BDA1DF" w14:textId="1DF8E754" w:rsidR="000C1EBB" w:rsidRDefault="003D0418" w:rsidP="00F34780">
      <w:r>
        <w:rPr>
          <w:rFonts w:hint="eastAsia"/>
        </w:rPr>
        <w:t>最後に、上述のとおり、</w:t>
      </w:r>
      <w:r w:rsidR="000C1EBB">
        <w:rPr>
          <w:rFonts w:hint="eastAsia"/>
        </w:rPr>
        <w:t>遺言が作成しやすくなり、安心して保管できるようになりました。相活士の行動理念の一つ目に「遺言を書くことを推奨します。」とあります。相活士の皆さ</w:t>
      </w:r>
      <w:r w:rsidR="000C1EBB">
        <w:rPr>
          <w:rFonts w:hint="eastAsia"/>
        </w:rPr>
        <w:lastRenderedPageBreak/>
        <w:t>まにはぜひ遺言を作成していただきたいですし、ご家族や友人</w:t>
      </w:r>
      <w:r>
        <w:rPr>
          <w:rFonts w:hint="eastAsia"/>
        </w:rPr>
        <w:t>・</w:t>
      </w:r>
      <w:r w:rsidR="000C1EBB">
        <w:rPr>
          <w:rFonts w:hint="eastAsia"/>
        </w:rPr>
        <w:t>知人の方々に</w:t>
      </w:r>
      <w:r w:rsidR="004327C0">
        <w:rPr>
          <w:rFonts w:hint="eastAsia"/>
        </w:rPr>
        <w:t>も</w:t>
      </w:r>
      <w:r w:rsidR="000C1EBB">
        <w:rPr>
          <w:rFonts w:hint="eastAsia"/>
        </w:rPr>
        <w:t>広めていただきたいと思います</w:t>
      </w:r>
      <w:r w:rsidR="00C70F1C">
        <w:rPr>
          <w:rFonts w:hint="eastAsia"/>
        </w:rPr>
        <w:t>（公正証書遺言を最優先でご検討ください）。</w:t>
      </w:r>
    </w:p>
    <w:p w14:paraId="4FCACE8E" w14:textId="44E8E951" w:rsidR="008949CF" w:rsidRDefault="008949CF" w:rsidP="00F34780">
      <w:r>
        <w:rPr>
          <w:rFonts w:hint="eastAsia"/>
        </w:rPr>
        <w:t>遺言の作成</w:t>
      </w:r>
      <w:r w:rsidR="000C1EBB">
        <w:rPr>
          <w:rFonts w:hint="eastAsia"/>
        </w:rPr>
        <w:t>方法や注意点を教えてほしい、など遺言に関するご相談やご依頼も当協会にはたくさん寄せられていますので、</w:t>
      </w:r>
      <w:r w:rsidR="003D0418">
        <w:rPr>
          <w:rFonts w:hint="eastAsia"/>
        </w:rPr>
        <w:t>皆さまも</w:t>
      </w:r>
      <w:r w:rsidR="000C1EBB">
        <w:rPr>
          <w:rFonts w:hint="eastAsia"/>
        </w:rPr>
        <w:t>いつでも遠慮なくご連絡ください。</w:t>
      </w:r>
    </w:p>
    <w:p w14:paraId="12D20B74" w14:textId="77777777" w:rsidR="008949CF" w:rsidRPr="00D27430" w:rsidRDefault="008949CF" w:rsidP="00F34780"/>
    <w:p w14:paraId="658C1E27" w14:textId="5CD9C1E6" w:rsidR="00D27430" w:rsidRPr="00555760" w:rsidRDefault="00F34780" w:rsidP="00F34780">
      <w:pPr>
        <w:rPr>
          <w:kern w:val="0"/>
        </w:rPr>
      </w:pPr>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p w14:paraId="79314451" w14:textId="5F83F3A1" w:rsidR="00661E81" w:rsidRDefault="00C8637D" w:rsidP="00661E81">
      <w:r>
        <w:rPr>
          <w:rFonts w:hint="eastAsia"/>
        </w:rPr>
        <w:t>２．</w:t>
      </w:r>
      <w:r w:rsidR="00F643FF">
        <w:rPr>
          <w:rFonts w:hint="eastAsia"/>
        </w:rPr>
        <w:t>メディア掲載情報</w:t>
      </w:r>
    </w:p>
    <w:p w14:paraId="24A99523" w14:textId="44380398" w:rsidR="00D17295" w:rsidRDefault="00C70F1C" w:rsidP="00D17295">
      <w:r>
        <w:rPr>
          <w:rFonts w:hint="eastAsia"/>
        </w:rPr>
        <w:t>新刊</w:t>
      </w:r>
      <w:r>
        <w:rPr>
          <w:rFonts w:hint="eastAsia"/>
        </w:rPr>
        <w:t>JP</w:t>
      </w:r>
      <w:r>
        <w:rPr>
          <w:rFonts w:hint="eastAsia"/>
        </w:rPr>
        <w:t>に当協会代表・江幡のインタビューが掲載されています。</w:t>
      </w:r>
    </w:p>
    <w:p w14:paraId="33EEBA28" w14:textId="4D258117" w:rsidR="00C70F1C" w:rsidRPr="007B20B7" w:rsidRDefault="00C70F1C" w:rsidP="007B20B7">
      <w:pPr>
        <w:pStyle w:val="HTML"/>
        <w:shd w:val="clear" w:color="auto" w:fill="FFFFFF"/>
        <w:rPr>
          <w:rFonts w:ascii="Segoe UI" w:eastAsia="ＭＳ ゴシック" w:hAnsi="Segoe UI" w:cs="Segoe UI"/>
          <w:color w:val="242424"/>
          <w:kern w:val="0"/>
          <w:szCs w:val="21"/>
        </w:rPr>
      </w:pPr>
      <w:r>
        <w:rPr>
          <w:rFonts w:hint="eastAsia"/>
        </w:rPr>
        <w:t>前編</w:t>
      </w:r>
      <w:r w:rsidR="007B20B7">
        <w:rPr>
          <w:rFonts w:hint="eastAsia"/>
          <w:color w:val="FF0000"/>
        </w:rPr>
        <w:t xml:space="preserve">　</w:t>
      </w:r>
      <w:hyperlink r:id="rId10" w:history="1">
        <w:r w:rsidR="007B20B7" w:rsidRPr="00BA02F1">
          <w:rPr>
            <w:rStyle w:val="a6"/>
            <w:rFonts w:ascii="Segoe UI" w:eastAsia="ＭＳ ゴシック" w:hAnsi="Segoe UI" w:cs="Segoe UI"/>
            <w:kern w:val="0"/>
            <w:szCs w:val="21"/>
            <w:bdr w:val="none" w:sz="0" w:space="0" w:color="auto" w:frame="1"/>
          </w:rPr>
          <w:t>https://bit.ly/3cEQrzP</w:t>
        </w:r>
      </w:hyperlink>
    </w:p>
    <w:p w14:paraId="2965279A" w14:textId="087C6D58" w:rsidR="00C70F1C" w:rsidRPr="007B20B7" w:rsidRDefault="00C70F1C" w:rsidP="007B20B7">
      <w:pPr>
        <w:pStyle w:val="HTML"/>
        <w:shd w:val="clear" w:color="auto" w:fill="FFFFFF"/>
        <w:rPr>
          <w:rFonts w:ascii="Segoe UI" w:hAnsi="Segoe UI" w:cs="Segoe UI"/>
          <w:color w:val="242424"/>
          <w:sz w:val="21"/>
          <w:szCs w:val="21"/>
        </w:rPr>
      </w:pPr>
      <w:r>
        <w:rPr>
          <w:rFonts w:hint="eastAsia"/>
        </w:rPr>
        <w:t>後編</w:t>
      </w:r>
      <w:r w:rsidR="00A07FD9">
        <w:rPr>
          <w:rFonts w:hint="eastAsia"/>
        </w:rPr>
        <w:t xml:space="preserve">　</w:t>
      </w:r>
      <w:hyperlink r:id="rId11" w:tgtFrame="_blank" w:tooltip="https://bit.ly/2AN3cLC" w:history="1">
        <w:r w:rsidR="007B20B7">
          <w:rPr>
            <w:rStyle w:val="a6"/>
            <w:rFonts w:ascii="Segoe UI" w:hAnsi="Segoe UI" w:cs="Segoe UI"/>
            <w:color w:val="1A50B7"/>
            <w:sz w:val="21"/>
            <w:szCs w:val="21"/>
            <w:bdr w:val="none" w:sz="0" w:space="0" w:color="auto" w:frame="1"/>
          </w:rPr>
          <w:t>https://bit.ly/2AN3cLC</w:t>
        </w:r>
      </w:hyperlink>
    </w:p>
    <w:p w14:paraId="3BD5E9B5" w14:textId="77777777" w:rsidR="00D17295" w:rsidRPr="00D17295" w:rsidRDefault="00D17295" w:rsidP="00D17295"/>
    <w:p w14:paraId="6CFA75BE" w14:textId="1C542B63" w:rsidR="008143C8" w:rsidRDefault="004829AC" w:rsidP="00A72D53">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p w14:paraId="618BEEEF" w14:textId="08CDC493" w:rsidR="00D17295" w:rsidRDefault="004829AC" w:rsidP="00C73B29">
      <w:r>
        <w:rPr>
          <w:rFonts w:hint="eastAsia"/>
        </w:rPr>
        <w:t>３．</w:t>
      </w:r>
      <w:r w:rsidR="00A72D53">
        <w:rPr>
          <w:rFonts w:hint="eastAsia"/>
        </w:rPr>
        <w:t>遺言相続ドットコム</w:t>
      </w:r>
      <w:r w:rsidR="00A07FD9">
        <w:rPr>
          <w:rFonts w:hint="eastAsia"/>
        </w:rPr>
        <w:t>本</w:t>
      </w:r>
      <w:r w:rsidR="00A81A28">
        <w:rPr>
          <w:rFonts w:hint="eastAsia"/>
        </w:rPr>
        <w:t>日</w:t>
      </w:r>
      <w:r w:rsidR="00A72D53">
        <w:rPr>
          <w:rFonts w:hint="eastAsia"/>
        </w:rPr>
        <w:t>更新内容</w:t>
      </w:r>
    </w:p>
    <w:p w14:paraId="281ED124" w14:textId="77777777" w:rsidR="007B20B7" w:rsidRDefault="007B20B7" w:rsidP="007B20B7">
      <w:pPr>
        <w:rPr>
          <w:rFonts w:ascii="ＭＳ ゴシック" w:eastAsia="ＭＳ ゴシック" w:hAnsi="ＭＳ ゴシック"/>
          <w:b/>
          <w:bCs/>
        </w:rPr>
      </w:pPr>
      <w:r>
        <w:rPr>
          <w:rFonts w:ascii="ＭＳ ゴシック" w:eastAsia="ＭＳ ゴシック" w:hAnsi="ＭＳ ゴシック" w:hint="eastAsia"/>
          <w:b/>
          <w:bCs/>
          <w:highlight w:val="yellow"/>
        </w:rPr>
        <w:t>第26回　寄与分②</w:t>
      </w:r>
    </w:p>
    <w:p w14:paraId="414A0A59" w14:textId="77777777" w:rsidR="007B20B7" w:rsidRDefault="007B20B7" w:rsidP="007B20B7">
      <w:pPr>
        <w:rPr>
          <w:rFonts w:ascii="ＭＳ 明朝" w:eastAsia="ＭＳ 明朝" w:hAnsi="ＭＳ 明朝" w:hint="eastAsia"/>
        </w:rPr>
      </w:pPr>
    </w:p>
    <w:p w14:paraId="507BE1FB" w14:textId="77777777" w:rsidR="007B20B7" w:rsidRDefault="007B20B7" w:rsidP="007B20B7">
      <w:pPr>
        <w:rPr>
          <w:rFonts w:ascii="ＭＳ 明朝" w:eastAsia="ＭＳ 明朝" w:hAnsi="ＭＳ 明朝" w:hint="eastAsia"/>
        </w:rPr>
      </w:pPr>
      <w:r>
        <w:rPr>
          <w:rFonts w:ascii="ＭＳ 明朝" w:eastAsia="ＭＳ 明朝" w:hAnsi="ＭＳ 明朝" w:hint="eastAsia"/>
        </w:rPr>
        <w:t>前回に引き続き「寄与分」の制度についてご説明します。</w:t>
      </w:r>
    </w:p>
    <w:p w14:paraId="3B99385E" w14:textId="77777777" w:rsidR="007B20B7" w:rsidRDefault="007B20B7" w:rsidP="007B20B7">
      <w:pPr>
        <w:rPr>
          <w:rFonts w:ascii="ＭＳ 明朝" w:eastAsia="ＭＳ 明朝" w:hAnsi="ＭＳ 明朝" w:hint="eastAsia"/>
        </w:rPr>
      </w:pPr>
      <w:r>
        <w:rPr>
          <w:rFonts w:ascii="ＭＳ 明朝" w:eastAsia="ＭＳ 明朝" w:hAnsi="ＭＳ 明朝" w:hint="eastAsia"/>
        </w:rPr>
        <w:t>＜参考＞第25回「寄与分②」（2020.4.28）</w:t>
      </w:r>
    </w:p>
    <w:p w14:paraId="0014545B" w14:textId="77777777" w:rsidR="007B20B7" w:rsidRDefault="007B20B7" w:rsidP="007B20B7">
      <w:pPr>
        <w:rPr>
          <w:rFonts w:ascii="ＭＳ 明朝" w:eastAsia="ＭＳ 明朝" w:hAnsi="ＭＳ 明朝" w:hint="eastAsia"/>
        </w:rPr>
      </w:pPr>
      <w:r>
        <w:rPr>
          <w:rFonts w:ascii="ＭＳ 明朝" w:eastAsia="ＭＳ 明朝" w:hAnsi="ＭＳ 明朝" w:hint="eastAsia"/>
        </w:rPr>
        <w:t>今回は、寄与分の具体的な算定方法と特別の寄与制度について、２回に分けてお話します。</w:t>
      </w:r>
    </w:p>
    <w:p w14:paraId="26F4D13F" w14:textId="77777777" w:rsidR="007B20B7" w:rsidRDefault="007B20B7" w:rsidP="007B20B7">
      <w:pPr>
        <w:rPr>
          <w:rFonts w:ascii="ＭＳ 明朝" w:eastAsia="ＭＳ 明朝" w:hAnsi="ＭＳ 明朝" w:hint="eastAsia"/>
        </w:rPr>
      </w:pPr>
    </w:p>
    <w:p w14:paraId="190C1B7B" w14:textId="77777777" w:rsidR="007B20B7" w:rsidRDefault="007B20B7" w:rsidP="007B20B7">
      <w:pPr>
        <w:rPr>
          <w:rFonts w:ascii="ＭＳ ゴシック" w:eastAsia="ＭＳ ゴシック" w:hAnsi="ＭＳ ゴシック" w:hint="eastAsia"/>
        </w:rPr>
      </w:pPr>
      <w:bookmarkStart w:id="2" w:name="_Hlk40349908"/>
      <w:r>
        <w:rPr>
          <w:rFonts w:ascii="ＭＳ ゴシック" w:eastAsia="ＭＳ ゴシック" w:hAnsi="ＭＳ ゴシック" w:hint="eastAsia"/>
          <w:b/>
          <w:bCs/>
          <w:u w:val="single"/>
        </w:rPr>
        <w:t>寄与分の算定方法は？</w:t>
      </w:r>
      <w:bookmarkEnd w:id="2"/>
      <w:r>
        <w:rPr>
          <w:rFonts w:ascii="ＭＳ ゴシック" w:eastAsia="ＭＳ ゴシック" w:hAnsi="ＭＳ ゴシック" w:hint="eastAsia"/>
        </w:rPr>
        <w:t xml:space="preserve"> </w:t>
      </w:r>
    </w:p>
    <w:p w14:paraId="00870AA4" w14:textId="77777777" w:rsidR="007B20B7" w:rsidRDefault="007B20B7" w:rsidP="007B20B7">
      <w:pPr>
        <w:rPr>
          <w:rFonts w:ascii="ＭＳ 明朝" w:eastAsia="ＭＳ 明朝" w:hAnsi="ＭＳ 明朝" w:hint="eastAsia"/>
        </w:rPr>
      </w:pPr>
    </w:p>
    <w:p w14:paraId="57AFD798" w14:textId="77777777" w:rsidR="007B20B7" w:rsidRDefault="007B20B7" w:rsidP="007B20B7">
      <w:pPr>
        <w:pBdr>
          <w:top w:val="single" w:sz="4" w:space="1" w:color="auto"/>
          <w:left w:val="single" w:sz="4" w:space="4" w:color="auto"/>
          <w:bottom w:val="single" w:sz="4" w:space="1" w:color="auto"/>
          <w:right w:val="single" w:sz="4" w:space="4" w:color="auto"/>
        </w:pBdr>
        <w:rPr>
          <w:rFonts w:ascii="ＭＳ 明朝" w:eastAsia="ＭＳ 明朝" w:hAnsi="ＭＳ 明朝" w:hint="eastAsia"/>
        </w:rPr>
      </w:pPr>
      <w:r>
        <w:rPr>
          <w:rFonts w:ascii="ＭＳ 明朝" w:eastAsia="ＭＳ 明朝" w:hAnsi="ＭＳ 明朝" w:hint="eastAsia"/>
        </w:rPr>
        <w:t>＜ＣＡＳＥ①＞</w:t>
      </w:r>
    </w:p>
    <w:p w14:paraId="0FEECDE5" w14:textId="77777777" w:rsidR="007B20B7" w:rsidRDefault="007B20B7" w:rsidP="007B20B7">
      <w:pPr>
        <w:pBdr>
          <w:top w:val="single" w:sz="4" w:space="1" w:color="auto"/>
          <w:left w:val="single" w:sz="4" w:space="4" w:color="auto"/>
          <w:bottom w:val="single" w:sz="4" w:space="1" w:color="auto"/>
          <w:right w:val="single" w:sz="4" w:space="4" w:color="auto"/>
        </w:pBdr>
        <w:rPr>
          <w:rFonts w:ascii="ＭＳ 明朝" w:eastAsia="ＭＳ 明朝" w:hAnsi="ＭＳ 明朝" w:hint="eastAsia"/>
        </w:rPr>
      </w:pPr>
      <w:r>
        <w:rPr>
          <w:rFonts w:ascii="ＭＳ 明朝" w:eastAsia="ＭＳ 明朝" w:hAnsi="ＭＳ 明朝" w:hint="eastAsia"/>
        </w:rPr>
        <w:t>Ａには、妻Ｂと子Ｃ・Ｄがいる。</w:t>
      </w:r>
    </w:p>
    <w:p w14:paraId="575D89CE" w14:textId="77777777" w:rsidR="007B20B7" w:rsidRDefault="007B20B7" w:rsidP="007B20B7">
      <w:pPr>
        <w:pBdr>
          <w:top w:val="single" w:sz="4" w:space="1" w:color="auto"/>
          <w:left w:val="single" w:sz="4" w:space="4" w:color="auto"/>
          <w:bottom w:val="single" w:sz="4" w:space="1" w:color="auto"/>
          <w:right w:val="single" w:sz="4" w:space="4" w:color="auto"/>
        </w:pBdr>
        <w:rPr>
          <w:rFonts w:ascii="ＭＳ 明朝" w:eastAsia="ＭＳ 明朝" w:hAnsi="ＭＳ 明朝" w:hint="eastAsia"/>
        </w:rPr>
      </w:pPr>
      <w:r>
        <w:rPr>
          <w:rFonts w:ascii="ＭＳ 明朝" w:eastAsia="ＭＳ 明朝" w:hAnsi="ＭＳ 明朝" w:hint="eastAsia"/>
        </w:rPr>
        <w:t>Ａには、自宅の土地建物（2000万円）と1000万円の預金がある。</w:t>
      </w:r>
    </w:p>
    <w:p w14:paraId="3A7C85D8" w14:textId="77777777" w:rsidR="007B20B7" w:rsidRDefault="007B20B7" w:rsidP="007B20B7">
      <w:pPr>
        <w:pBdr>
          <w:top w:val="single" w:sz="4" w:space="1" w:color="auto"/>
          <w:left w:val="single" w:sz="4" w:space="4" w:color="auto"/>
          <w:bottom w:val="single" w:sz="4" w:space="1" w:color="auto"/>
          <w:right w:val="single" w:sz="4" w:space="4" w:color="auto"/>
        </w:pBdr>
        <w:rPr>
          <w:rFonts w:ascii="ＭＳ 明朝" w:eastAsia="ＭＳ 明朝" w:hAnsi="ＭＳ 明朝" w:hint="eastAsia"/>
        </w:rPr>
      </w:pPr>
      <w:r>
        <w:rPr>
          <w:rFonts w:ascii="ＭＳ 明朝" w:eastAsia="ＭＳ 明朝" w:hAnsi="ＭＳ 明朝" w:hint="eastAsia"/>
        </w:rPr>
        <w:t>その後、Ａは死亡したが、ＣはＡの死亡前からＡの家業を長年手伝ってきたため、Ｃに600万円の寄与分が認められた。</w:t>
      </w:r>
    </w:p>
    <w:p w14:paraId="5627796C" w14:textId="77777777" w:rsidR="007B20B7" w:rsidRDefault="007B20B7" w:rsidP="007B20B7">
      <w:pPr>
        <w:ind w:firstLineChars="100" w:firstLine="210"/>
        <w:rPr>
          <w:rFonts w:ascii="ＭＳ 明朝" w:eastAsia="ＭＳ 明朝" w:hAnsi="ＭＳ 明朝" w:hint="eastAsia"/>
        </w:rPr>
      </w:pPr>
    </w:p>
    <w:p w14:paraId="436A08CA" w14:textId="77777777" w:rsidR="007B20B7" w:rsidRDefault="007B20B7" w:rsidP="007B20B7">
      <w:pPr>
        <w:ind w:firstLineChars="100" w:firstLine="210"/>
        <w:rPr>
          <w:rFonts w:ascii="ＭＳ 明朝" w:eastAsia="ＭＳ 明朝" w:hAnsi="ＭＳ 明朝" w:hint="eastAsia"/>
        </w:rPr>
      </w:pPr>
      <w:r>
        <w:rPr>
          <w:rFonts w:ascii="ＭＳ 明朝" w:eastAsia="ＭＳ 明朝" w:hAnsi="ＭＳ 明朝" w:hint="eastAsia"/>
        </w:rPr>
        <w:t>さて、この事例でＢＣＤそれぞれの相続分はどのように算定されるでしょうか。前回確認した寄与分の条文を見てみましょう。</w:t>
      </w:r>
    </w:p>
    <w:p w14:paraId="55DFFE14" w14:textId="77777777" w:rsidR="007B20B7" w:rsidRDefault="007B20B7" w:rsidP="007B20B7">
      <w:pPr>
        <w:rPr>
          <w:rFonts w:ascii="ＭＳ 明朝" w:eastAsia="ＭＳ 明朝" w:hAnsi="ＭＳ 明朝" w:hint="eastAsia"/>
        </w:rPr>
      </w:pPr>
    </w:p>
    <w:p w14:paraId="0D233729" w14:textId="77777777" w:rsidR="007B20B7" w:rsidRDefault="007B20B7" w:rsidP="007B20B7">
      <w:pPr>
        <w:rPr>
          <w:rFonts w:ascii="ＭＳ 明朝" w:eastAsia="ＭＳ 明朝" w:hAnsi="ＭＳ 明朝" w:hint="eastAsia"/>
          <w:i/>
          <w:iCs/>
        </w:rPr>
      </w:pPr>
      <w:r>
        <w:rPr>
          <w:rFonts w:ascii="ＭＳ 明朝" w:eastAsia="ＭＳ 明朝" w:hAnsi="ＭＳ 明朝" w:hint="eastAsia"/>
          <w:i/>
          <w:iCs/>
        </w:rPr>
        <w:t>（寄与分）</w:t>
      </w:r>
    </w:p>
    <w:p w14:paraId="1B07D6F8" w14:textId="77777777" w:rsidR="007B20B7" w:rsidRDefault="007B20B7" w:rsidP="007B20B7">
      <w:pPr>
        <w:rPr>
          <w:rFonts w:ascii="ＭＳ 明朝" w:eastAsia="ＭＳ 明朝" w:hAnsi="ＭＳ 明朝" w:hint="eastAsia"/>
        </w:rPr>
      </w:pPr>
      <w:r>
        <w:rPr>
          <w:rFonts w:ascii="ＭＳ 明朝" w:eastAsia="ＭＳ 明朝" w:hAnsi="ＭＳ 明朝" w:hint="eastAsia"/>
          <w:b/>
          <w:bCs/>
          <w:i/>
          <w:iCs/>
        </w:rPr>
        <w:t>第九百四条の二</w:t>
      </w:r>
      <w:r>
        <w:rPr>
          <w:rFonts w:ascii="ＭＳ 明朝" w:eastAsia="ＭＳ 明朝" w:hAnsi="ＭＳ 明朝" w:hint="eastAsia"/>
          <w:i/>
          <w:iCs/>
        </w:rPr>
        <w:t xml:space="preserve">　共同相続人中に、被相続人の事業に関する労務の提供又は財産上の給付、被相続人の療養看護その他の方法により被相続人の財産の維持又は増加について特別の寄与をした者があるときは、</w:t>
      </w:r>
      <w:r>
        <w:rPr>
          <w:rFonts w:ascii="ＭＳ 明朝" w:eastAsia="ＭＳ 明朝" w:hAnsi="ＭＳ 明朝" w:hint="eastAsia"/>
          <w:b/>
          <w:bCs/>
          <w:i/>
          <w:iCs/>
          <w:u w:val="single"/>
        </w:rPr>
        <w:t>被相続人が相続開始の時において有した財産の価額から共同相続人の協議で定めたその者の寄与分を控除したものを相続財産とみなし、第九百条から第九百二条までの規定により算定した相続分に寄与分を加えた額をもってその者の相続分と</w:t>
      </w:r>
      <w:r>
        <w:rPr>
          <w:rFonts w:ascii="ＭＳ 明朝" w:eastAsia="ＭＳ 明朝" w:hAnsi="ＭＳ 明朝" w:hint="eastAsia"/>
          <w:b/>
          <w:bCs/>
          <w:i/>
          <w:iCs/>
          <w:u w:val="single"/>
        </w:rPr>
        <w:lastRenderedPageBreak/>
        <w:t>する。</w:t>
      </w:r>
    </w:p>
    <w:p w14:paraId="16CEAEFB" w14:textId="77777777" w:rsidR="007B20B7" w:rsidRDefault="007B20B7" w:rsidP="007B20B7">
      <w:pPr>
        <w:rPr>
          <w:rFonts w:ascii="ＭＳ 明朝" w:eastAsia="ＭＳ 明朝" w:hAnsi="ＭＳ 明朝" w:hint="eastAsia"/>
          <w:i/>
          <w:iCs/>
        </w:rPr>
      </w:pPr>
      <w:r>
        <w:rPr>
          <w:rFonts w:ascii="ＭＳ 明朝" w:eastAsia="ＭＳ 明朝" w:hAnsi="ＭＳ 明朝" w:hint="eastAsia"/>
          <w:b/>
          <w:bCs/>
        </w:rPr>
        <w:t xml:space="preserve">　</w:t>
      </w:r>
      <w:r>
        <w:rPr>
          <w:rFonts w:ascii="ＭＳ 明朝" w:eastAsia="ＭＳ 明朝" w:hAnsi="ＭＳ 明朝" w:hint="eastAsia"/>
          <w:i/>
          <w:iCs/>
        </w:rPr>
        <w:t>２～４（省略）</w:t>
      </w:r>
    </w:p>
    <w:p w14:paraId="121B8038" w14:textId="77777777" w:rsidR="007B20B7" w:rsidRDefault="007B20B7" w:rsidP="007B20B7">
      <w:pPr>
        <w:rPr>
          <w:rFonts w:ascii="ＭＳ 明朝" w:eastAsia="ＭＳ 明朝" w:hAnsi="ＭＳ 明朝" w:hint="eastAsia"/>
          <w:b/>
          <w:bCs/>
        </w:rPr>
      </w:pPr>
    </w:p>
    <w:p w14:paraId="44129E30" w14:textId="77777777" w:rsidR="007B20B7" w:rsidRDefault="007B20B7" w:rsidP="007B20B7">
      <w:pPr>
        <w:rPr>
          <w:rFonts w:ascii="ＭＳ 明朝" w:eastAsia="ＭＳ 明朝" w:hAnsi="ＭＳ 明朝" w:hint="eastAsia"/>
        </w:rPr>
      </w:pPr>
      <w:r>
        <w:rPr>
          <w:rFonts w:ascii="ＭＳ 明朝" w:eastAsia="ＭＳ 明朝" w:hAnsi="ＭＳ 明朝" w:hint="eastAsia"/>
        </w:rPr>
        <w:t xml:space="preserve">　下線を引いた部分が算定方法の記載ですが、要約すると算定方法は以下のとおりです。</w:t>
      </w:r>
    </w:p>
    <w:p w14:paraId="194B79F9" w14:textId="77777777" w:rsidR="007B20B7" w:rsidRDefault="007B20B7" w:rsidP="007B20B7">
      <w:pPr>
        <w:rPr>
          <w:rFonts w:ascii="ＭＳ 明朝" w:eastAsia="ＭＳ 明朝" w:hAnsi="ＭＳ 明朝" w:hint="eastAsia"/>
        </w:rPr>
      </w:pPr>
      <w:r>
        <w:rPr>
          <w:rFonts w:ascii="ＭＳ 明朝" w:eastAsia="ＭＳ 明朝" w:hAnsi="ＭＳ 明朝" w:hint="eastAsia"/>
          <w:b/>
          <w:bCs/>
        </w:rPr>
        <w:t>①被相続人が相続開始時に有していた財産の価額から寄与分額を控除した財産を、相続財産とみなす（以下「みなし相続財産」といいます）。</w:t>
      </w:r>
    </w:p>
    <w:p w14:paraId="7F92F376" w14:textId="77777777" w:rsidR="007B20B7" w:rsidRDefault="007B20B7" w:rsidP="007B20B7">
      <w:pPr>
        <w:rPr>
          <w:rFonts w:ascii="ＭＳ 明朝" w:eastAsia="ＭＳ 明朝" w:hAnsi="ＭＳ 明朝" w:hint="eastAsia"/>
        </w:rPr>
      </w:pPr>
      <w:r>
        <w:rPr>
          <w:rFonts w:ascii="ＭＳ 明朝" w:eastAsia="ＭＳ 明朝" w:hAnsi="ＭＳ 明朝" w:hint="eastAsia"/>
          <w:b/>
          <w:bCs/>
        </w:rPr>
        <w:t>②寄与分を主張する相続人の相続財産は、①で計算したみなし相続財産の価額に相続分を乗じ、これに寄与分を加えた価額となる。他方で、寄与分を主張できない相続人の相続財産は、みなし相続財産に相続分を乗じた価額となる。</w:t>
      </w:r>
    </w:p>
    <w:p w14:paraId="4392E3F0" w14:textId="77777777" w:rsidR="007B20B7" w:rsidRDefault="007B20B7" w:rsidP="007B20B7">
      <w:pPr>
        <w:ind w:firstLineChars="100" w:firstLine="210"/>
        <w:rPr>
          <w:rFonts w:ascii="ＭＳ 明朝" w:eastAsia="ＭＳ 明朝" w:hAnsi="ＭＳ 明朝" w:hint="eastAsia"/>
        </w:rPr>
      </w:pPr>
      <w:r>
        <w:rPr>
          <w:rFonts w:ascii="ＭＳ 明朝" w:eastAsia="ＭＳ 明朝" w:hAnsi="ＭＳ 明朝" w:hint="eastAsia"/>
        </w:rPr>
        <w:t>なお、寄与分はあくまでも「被相続人が相続開始時に有していた財産」の中で認められるものに過ぎませんので、持ち戻された生前贈与分は計算には含めません。</w:t>
      </w:r>
    </w:p>
    <w:p w14:paraId="753F4194" w14:textId="77777777" w:rsidR="007B20B7" w:rsidRDefault="007B20B7" w:rsidP="007B20B7">
      <w:pPr>
        <w:rPr>
          <w:rFonts w:ascii="ＭＳ 明朝" w:eastAsia="ＭＳ 明朝" w:hAnsi="ＭＳ 明朝" w:hint="eastAsia"/>
          <w:b/>
          <w:bCs/>
        </w:rPr>
      </w:pPr>
    </w:p>
    <w:p w14:paraId="16C3D157" w14:textId="77777777" w:rsidR="007B20B7" w:rsidRDefault="007B20B7" w:rsidP="007B20B7">
      <w:pPr>
        <w:ind w:firstLineChars="100" w:firstLine="210"/>
        <w:rPr>
          <w:rFonts w:ascii="ＭＳ 明朝" w:eastAsia="ＭＳ 明朝" w:hAnsi="ＭＳ 明朝" w:hint="eastAsia"/>
        </w:rPr>
      </w:pPr>
      <w:r>
        <w:rPr>
          <w:rFonts w:ascii="ＭＳ 明朝" w:eastAsia="ＭＳ 明朝" w:hAnsi="ＭＳ 明朝" w:hint="eastAsia"/>
        </w:rPr>
        <w:t>ＣＡＳＥ①について具体的に計算してみましょう。相続分はＢが2分の1、ＣとＤは各4分の1です。</w:t>
      </w:r>
    </w:p>
    <w:p w14:paraId="7142B2C5" w14:textId="77777777" w:rsidR="007B20B7" w:rsidRDefault="007B20B7" w:rsidP="007B20B7">
      <w:pPr>
        <w:ind w:firstLineChars="100" w:firstLine="210"/>
        <w:rPr>
          <w:rFonts w:ascii="ＭＳ 明朝" w:eastAsia="ＭＳ 明朝" w:hAnsi="ＭＳ 明朝" w:hint="eastAsia"/>
        </w:rPr>
      </w:pPr>
      <w:r>
        <w:rPr>
          <w:rFonts w:ascii="ＭＳ 明朝" w:eastAsia="ＭＳ 明朝" w:hAnsi="ＭＳ 明朝" w:hint="eastAsia"/>
        </w:rPr>
        <w:t>みなし相続財産は、2000万円（土地建物）＋1000万円（預貯金）－600万円（Ｃの寄与分）＝</w:t>
      </w:r>
      <w:r>
        <w:rPr>
          <w:rFonts w:ascii="ＭＳ 明朝" w:eastAsia="ＭＳ 明朝" w:hAnsi="ＭＳ 明朝" w:hint="eastAsia"/>
          <w:b/>
          <w:bCs/>
          <w:u w:val="single"/>
        </w:rPr>
        <w:t>2400万円</w:t>
      </w:r>
      <w:r>
        <w:rPr>
          <w:rFonts w:ascii="ＭＳ 明朝" w:eastAsia="ＭＳ 明朝" w:hAnsi="ＭＳ 明朝" w:hint="eastAsia"/>
        </w:rPr>
        <w:t>となります。そうすると、</w:t>
      </w:r>
    </w:p>
    <w:p w14:paraId="26D12A4D" w14:textId="77777777" w:rsidR="007B20B7" w:rsidRDefault="007B20B7" w:rsidP="007B20B7">
      <w:pPr>
        <w:ind w:firstLineChars="100" w:firstLine="210"/>
        <w:rPr>
          <w:rFonts w:ascii="ＭＳ 明朝" w:eastAsia="ＭＳ 明朝" w:hAnsi="ＭＳ 明朝" w:hint="eastAsia"/>
        </w:rPr>
      </w:pPr>
      <w:r>
        <w:rPr>
          <w:rFonts w:ascii="ＭＳ 明朝" w:eastAsia="ＭＳ 明朝" w:hAnsi="ＭＳ 明朝" w:hint="eastAsia"/>
        </w:rPr>
        <w:t>Ｂの相続分は、2400万円（みなし相続財産）×1/2（Ｂの相続分）＝</w:t>
      </w:r>
      <w:r>
        <w:rPr>
          <w:rFonts w:ascii="ＭＳ 明朝" w:eastAsia="ＭＳ 明朝" w:hAnsi="ＭＳ 明朝" w:hint="eastAsia"/>
          <w:b/>
          <w:bCs/>
          <w:u w:val="single"/>
        </w:rPr>
        <w:t>1200万円</w:t>
      </w:r>
    </w:p>
    <w:p w14:paraId="415093D4" w14:textId="77777777" w:rsidR="007B20B7" w:rsidRDefault="007B20B7" w:rsidP="007B20B7">
      <w:pPr>
        <w:ind w:firstLineChars="100" w:firstLine="210"/>
        <w:rPr>
          <w:rFonts w:ascii="ＭＳ 明朝" w:eastAsia="ＭＳ 明朝" w:hAnsi="ＭＳ 明朝" w:hint="eastAsia"/>
        </w:rPr>
      </w:pPr>
      <w:r>
        <w:rPr>
          <w:rFonts w:ascii="ＭＳ 明朝" w:eastAsia="ＭＳ 明朝" w:hAnsi="ＭＳ 明朝" w:hint="eastAsia"/>
        </w:rPr>
        <w:t>Ｃの相続分は、2400万円（みなし相続財産）×1/4（Ｃの相続分）＋600万円（Ｃの寄与分）＝</w:t>
      </w:r>
      <w:r>
        <w:rPr>
          <w:rFonts w:ascii="ＭＳ 明朝" w:eastAsia="ＭＳ 明朝" w:hAnsi="ＭＳ 明朝" w:hint="eastAsia"/>
          <w:b/>
          <w:bCs/>
          <w:u w:val="single"/>
        </w:rPr>
        <w:t>1200万円</w:t>
      </w:r>
    </w:p>
    <w:p w14:paraId="4B440D46" w14:textId="77777777" w:rsidR="007B20B7" w:rsidRDefault="007B20B7" w:rsidP="007B20B7">
      <w:pPr>
        <w:ind w:firstLineChars="100" w:firstLine="210"/>
        <w:rPr>
          <w:rFonts w:ascii="ＭＳ 明朝" w:eastAsia="ＭＳ 明朝" w:hAnsi="ＭＳ 明朝" w:hint="eastAsia"/>
        </w:rPr>
      </w:pPr>
      <w:r>
        <w:rPr>
          <w:rFonts w:ascii="ＭＳ 明朝" w:eastAsia="ＭＳ 明朝" w:hAnsi="ＭＳ 明朝" w:hint="eastAsia"/>
        </w:rPr>
        <w:t>Ｄの相続分は、2400万円（みなし相続財産）×1/4（Ｄの相続分）＝</w:t>
      </w:r>
      <w:r>
        <w:rPr>
          <w:rFonts w:ascii="ＭＳ 明朝" w:eastAsia="ＭＳ 明朝" w:hAnsi="ＭＳ 明朝" w:hint="eastAsia"/>
          <w:b/>
          <w:bCs/>
          <w:u w:val="single"/>
        </w:rPr>
        <w:t>600万円</w:t>
      </w:r>
    </w:p>
    <w:p w14:paraId="0CBE076E" w14:textId="77777777" w:rsidR="007B20B7" w:rsidRDefault="007B20B7" w:rsidP="007B20B7">
      <w:pPr>
        <w:rPr>
          <w:rFonts w:ascii="ＭＳ 明朝" w:eastAsia="ＭＳ 明朝" w:hAnsi="ＭＳ 明朝" w:hint="eastAsia"/>
        </w:rPr>
      </w:pPr>
      <w:r>
        <w:rPr>
          <w:rFonts w:ascii="ＭＳ 明朝" w:eastAsia="ＭＳ 明朝" w:hAnsi="ＭＳ 明朝" w:hint="eastAsia"/>
        </w:rPr>
        <w:t>となります。</w:t>
      </w:r>
    </w:p>
    <w:p w14:paraId="712FC7FF" w14:textId="77777777" w:rsidR="007B20B7" w:rsidRDefault="007B20B7" w:rsidP="007B20B7">
      <w:pPr>
        <w:rPr>
          <w:rFonts w:ascii="ＭＳ 明朝" w:eastAsia="ＭＳ 明朝" w:hAnsi="ＭＳ 明朝" w:hint="eastAsia"/>
        </w:rPr>
      </w:pPr>
    </w:p>
    <w:p w14:paraId="511874F3" w14:textId="77777777" w:rsidR="007B20B7" w:rsidRDefault="007B20B7" w:rsidP="007B20B7">
      <w:pPr>
        <w:rPr>
          <w:rFonts w:ascii="ＭＳ 明朝" w:eastAsia="ＭＳ 明朝" w:hAnsi="ＭＳ 明朝" w:hint="eastAsia"/>
        </w:rPr>
      </w:pPr>
      <w:r>
        <w:rPr>
          <w:rFonts w:ascii="ＭＳ 明朝" w:eastAsia="ＭＳ 明朝" w:hAnsi="ＭＳ 明朝" w:hint="eastAsia"/>
        </w:rPr>
        <w:t xml:space="preserve">　１点注意すべきは遺贈があった場合です。「寄与分は、被相続人が相続開始の時において有した財産の価額から遺贈の価額を控除した残額を超えることができない。」（民法第904条の2第3項）とありますので、例えば、相続開始時の財産の総額が3000万円あり、そのうち2500万円が遺贈に供されている場合、寄与分は500万円の限度でしか認められません。他方で、過大な遺贈がなされ、それが相続人の遺留分を侵害する場合には、このことは寄与分を決める際の「一切の事情」（民法第904条の2第2項）として考慮されると考えられています。</w:t>
      </w:r>
    </w:p>
    <w:p w14:paraId="324B7D19" w14:textId="77777777" w:rsidR="007B20B7" w:rsidRDefault="007B20B7" w:rsidP="007B20B7">
      <w:pPr>
        <w:rPr>
          <w:rFonts w:ascii="ＭＳ 明朝" w:eastAsia="ＭＳ 明朝" w:hAnsi="ＭＳ 明朝" w:hint="eastAsia"/>
        </w:rPr>
      </w:pPr>
      <w:r>
        <w:rPr>
          <w:rFonts w:ascii="ＭＳ 明朝" w:eastAsia="ＭＳ 明朝" w:hAnsi="ＭＳ 明朝" w:hint="eastAsia"/>
        </w:rPr>
        <w:t>次回は、特別の寄与制度についてご説明します。</w:t>
      </w:r>
    </w:p>
    <w:p w14:paraId="2BA24508" w14:textId="77777777" w:rsidR="00E54D12" w:rsidRPr="00E54D12" w:rsidRDefault="00E54D12" w:rsidP="00C73B29">
      <w:pPr>
        <w:rPr>
          <w:rFonts w:hint="eastAsia"/>
        </w:rPr>
      </w:pPr>
    </w:p>
    <w:p w14:paraId="4B7F998C" w14:textId="77777777" w:rsidR="00D17295" w:rsidRDefault="00D17295" w:rsidP="00D17295">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p w14:paraId="76C47827" w14:textId="708ADBFC" w:rsidR="00D17295" w:rsidRDefault="00D17295" w:rsidP="00D17295">
      <w:r>
        <w:rPr>
          <w:rFonts w:hint="eastAsia"/>
        </w:rPr>
        <w:t>４．</w:t>
      </w:r>
      <w:r w:rsidRPr="00D17295">
        <w:rPr>
          <w:rFonts w:hint="eastAsia"/>
        </w:rPr>
        <w:t>相活士</w:t>
      </w:r>
      <w:r w:rsidRPr="00D17295">
        <w:rPr>
          <w:rFonts w:hint="eastAsia"/>
        </w:rPr>
        <w:t>ONLINE</w:t>
      </w:r>
      <w:r w:rsidRPr="00D17295">
        <w:rPr>
          <w:rFonts w:hint="eastAsia"/>
        </w:rPr>
        <w:t>リニューアルに伴</w:t>
      </w:r>
      <w:r w:rsidR="000067E1">
        <w:rPr>
          <w:rFonts w:hint="eastAsia"/>
        </w:rPr>
        <w:t>う暫定</w:t>
      </w:r>
      <w:r w:rsidR="00793AEA">
        <w:rPr>
          <w:rFonts w:hint="eastAsia"/>
        </w:rPr>
        <w:t>サイト</w:t>
      </w:r>
      <w:r w:rsidRPr="00D17295">
        <w:rPr>
          <w:rFonts w:hint="eastAsia"/>
        </w:rPr>
        <w:t>のお知らせ</w:t>
      </w:r>
    </w:p>
    <w:p w14:paraId="75BE795D" w14:textId="6A936A6C" w:rsidR="000067E1" w:rsidRDefault="00D17295" w:rsidP="00D17295">
      <w:r>
        <w:rPr>
          <w:rFonts w:hint="eastAsia"/>
        </w:rPr>
        <w:t>相続終活専門士のサイトは通常</w:t>
      </w:r>
      <w:r w:rsidR="000067E1">
        <w:rPr>
          <w:rFonts w:hint="eastAsia"/>
        </w:rPr>
        <w:t>どお</w:t>
      </w:r>
      <w:r>
        <w:rPr>
          <w:rFonts w:hint="eastAsia"/>
        </w:rPr>
        <w:t>り</w:t>
      </w:r>
      <w:r w:rsidR="000067E1">
        <w:rPr>
          <w:rFonts w:hint="eastAsia"/>
        </w:rPr>
        <w:t>運営しています</w:t>
      </w:r>
      <w:r>
        <w:rPr>
          <w:rFonts w:hint="eastAsia"/>
        </w:rPr>
        <w:t>が、そこからログインする</w:t>
      </w:r>
      <w:r w:rsidR="000067E1">
        <w:rPr>
          <w:rFonts w:hint="eastAsia"/>
        </w:rPr>
        <w:t>会員ページ</w:t>
      </w:r>
      <w:r>
        <w:rPr>
          <w:rFonts w:hint="eastAsia"/>
        </w:rPr>
        <w:t>「相活士</w:t>
      </w:r>
      <w:r>
        <w:rPr>
          <w:rFonts w:hint="eastAsia"/>
        </w:rPr>
        <w:t>ONLINE</w:t>
      </w:r>
      <w:r>
        <w:rPr>
          <w:rFonts w:hint="eastAsia"/>
        </w:rPr>
        <w:t>」に関して、サイトリニューアルに伴い</w:t>
      </w:r>
      <w:r w:rsidR="00793AEA">
        <w:rPr>
          <w:rFonts w:hint="eastAsia"/>
        </w:rPr>
        <w:t>、</w:t>
      </w:r>
      <w:r w:rsidR="000067E1">
        <w:rPr>
          <w:rFonts w:hint="eastAsia"/>
        </w:rPr>
        <w:t>現在暫定</w:t>
      </w:r>
      <w:r w:rsidR="00793AEA">
        <w:rPr>
          <w:rFonts w:hint="eastAsia"/>
        </w:rPr>
        <w:t>サイトを</w:t>
      </w:r>
      <w:r w:rsidR="000067E1">
        <w:rPr>
          <w:rFonts w:hint="eastAsia"/>
        </w:rPr>
        <w:t>ご用意</w:t>
      </w:r>
      <w:r w:rsidR="00793AEA">
        <w:rPr>
          <w:rFonts w:hint="eastAsia"/>
        </w:rPr>
        <w:t>しています</w:t>
      </w:r>
      <w:r>
        <w:rPr>
          <w:rFonts w:hint="eastAsia"/>
        </w:rPr>
        <w:t>。</w:t>
      </w:r>
      <w:r w:rsidR="000067E1">
        <w:rPr>
          <w:rFonts w:hint="eastAsia"/>
        </w:rPr>
        <w:t>チラシのダウンロードも可能ですので、ぜひご活用ください。</w:t>
      </w:r>
    </w:p>
    <w:p w14:paraId="7932650D" w14:textId="24AC27A9" w:rsidR="00D17295" w:rsidRDefault="00793AEA" w:rsidP="00D17295">
      <w:r>
        <w:rPr>
          <w:rFonts w:hint="eastAsia"/>
        </w:rPr>
        <w:lastRenderedPageBreak/>
        <w:t>リニューアル後</w:t>
      </w:r>
      <w:r w:rsidR="000067E1">
        <w:rPr>
          <w:rFonts w:hint="eastAsia"/>
        </w:rPr>
        <w:t>に</w:t>
      </w:r>
      <w:r>
        <w:rPr>
          <w:rFonts w:hint="eastAsia"/>
        </w:rPr>
        <w:t>、改めてご連絡いたします</w:t>
      </w:r>
      <w:r w:rsidR="00D17295">
        <w:rPr>
          <w:rFonts w:hint="eastAsia"/>
        </w:rPr>
        <w:t>。</w:t>
      </w:r>
      <w:r w:rsidR="00A07FD9">
        <w:rPr>
          <w:rFonts w:hint="eastAsia"/>
        </w:rPr>
        <w:t>（近日中に公開予定！）</w:t>
      </w:r>
    </w:p>
    <w:p w14:paraId="6248E3E6" w14:textId="59906634" w:rsidR="000067E1" w:rsidRDefault="000067E1" w:rsidP="00D17295">
      <w:r>
        <w:rPr>
          <w:rFonts w:hint="eastAsia"/>
        </w:rPr>
        <w:t>ログインのユーザー名、パスワードは以下のとおりです（全員共通）。</w:t>
      </w:r>
    </w:p>
    <w:p w14:paraId="7F1E8097" w14:textId="541445C9" w:rsidR="000067E1" w:rsidRDefault="000067E1" w:rsidP="00D17295">
      <w:r>
        <w:rPr>
          <w:rFonts w:hint="eastAsia"/>
        </w:rPr>
        <w:t>ユーザー名：</w:t>
      </w:r>
      <w:proofErr w:type="spellStart"/>
      <w:r>
        <w:rPr>
          <w:rFonts w:hint="eastAsia"/>
        </w:rPr>
        <w:t>s</w:t>
      </w:r>
      <w:r>
        <w:t>okatsu_member</w:t>
      </w:r>
      <w:proofErr w:type="spellEnd"/>
    </w:p>
    <w:p w14:paraId="28C620A3" w14:textId="39FE9BCA" w:rsidR="000067E1" w:rsidRDefault="000067E1" w:rsidP="00D17295">
      <w:r>
        <w:rPr>
          <w:rFonts w:hint="eastAsia"/>
        </w:rPr>
        <w:t>パスワード：</w:t>
      </w:r>
      <w:proofErr w:type="spellStart"/>
      <w:r>
        <w:rPr>
          <w:rFonts w:hint="eastAsia"/>
        </w:rPr>
        <w:t>x</w:t>
      </w:r>
      <w:r>
        <w:t>zOKHEMD</w:t>
      </w:r>
      <w:proofErr w:type="spellEnd"/>
    </w:p>
    <w:p w14:paraId="4A1734A9" w14:textId="77777777" w:rsidR="00555760" w:rsidRPr="00D17295" w:rsidRDefault="00555760" w:rsidP="00D17295"/>
    <w:p w14:paraId="38188CC4" w14:textId="3DBEF363" w:rsidR="006B18ED" w:rsidRPr="00F34780" w:rsidRDefault="00F34780" w:rsidP="00C73B29">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p w14:paraId="3BAA25EE" w14:textId="77777777" w:rsidR="00AE2C6E" w:rsidRDefault="004829AC" w:rsidP="00AE2C6E">
      <w:r>
        <w:rPr>
          <w:rFonts w:hint="eastAsia"/>
        </w:rPr>
        <w:t>５．</w:t>
      </w:r>
      <w:r w:rsidR="00AE2C6E">
        <w:rPr>
          <w:rFonts w:hint="eastAsia"/>
        </w:rPr>
        <w:t>新型コロナウイルスに関する対応</w:t>
      </w:r>
    </w:p>
    <w:p w14:paraId="4029A2F9" w14:textId="1B230925" w:rsidR="00AE2C6E" w:rsidRDefault="00AE2C6E" w:rsidP="00F34780">
      <w:r>
        <w:rPr>
          <w:rFonts w:hint="eastAsia"/>
        </w:rPr>
        <w:t>新型コロナウイルス</w:t>
      </w:r>
      <w:r w:rsidR="00A07FD9">
        <w:rPr>
          <w:rFonts w:hint="eastAsia"/>
        </w:rPr>
        <w:t>感染拡大により</w:t>
      </w:r>
      <w:r>
        <w:rPr>
          <w:rFonts w:hint="eastAsia"/>
        </w:rPr>
        <w:t>、</w:t>
      </w:r>
      <w:r w:rsidR="00A07FD9">
        <w:rPr>
          <w:rFonts w:hint="eastAsia"/>
        </w:rPr>
        <w:t>相活士</w:t>
      </w:r>
      <w:r>
        <w:rPr>
          <w:rFonts w:hint="eastAsia"/>
        </w:rPr>
        <w:t>団体受験</w:t>
      </w:r>
      <w:r w:rsidR="00140861">
        <w:rPr>
          <w:rFonts w:hint="eastAsia"/>
        </w:rPr>
        <w:t>やセミナー</w:t>
      </w:r>
      <w:r w:rsidR="00A07FD9">
        <w:rPr>
          <w:rFonts w:hint="eastAsia"/>
        </w:rPr>
        <w:t>等</w:t>
      </w:r>
      <w:r w:rsidR="00140861">
        <w:rPr>
          <w:rFonts w:hint="eastAsia"/>
        </w:rPr>
        <w:t>を</w:t>
      </w:r>
      <w:r w:rsidR="0094162F">
        <w:rPr>
          <w:rFonts w:hint="eastAsia"/>
        </w:rPr>
        <w:t>中止させていただいておりま</w:t>
      </w:r>
      <w:r w:rsidR="00A07FD9">
        <w:rPr>
          <w:rFonts w:hint="eastAsia"/>
        </w:rPr>
        <w:t>したが、以下のとおり順次再開いたします。</w:t>
      </w:r>
    </w:p>
    <w:p w14:paraId="2A22905B" w14:textId="77777777" w:rsidR="00AB76DE" w:rsidRDefault="00AB76DE" w:rsidP="00F34780">
      <w:pPr>
        <w:rPr>
          <w:rFonts w:hint="eastAsia"/>
        </w:rPr>
      </w:pPr>
    </w:p>
    <w:p w14:paraId="3F632E85" w14:textId="77777777" w:rsidR="00AB76DE" w:rsidRPr="00AB76DE" w:rsidRDefault="00AB76DE" w:rsidP="00AB76DE">
      <w:pPr>
        <w:pStyle w:val="Web"/>
        <w:spacing w:before="0" w:beforeAutospacing="0" w:after="0" w:afterAutospacing="0"/>
        <w:textAlignment w:val="baseline"/>
        <w:rPr>
          <w:rFonts w:asciiTheme="minorHAnsi" w:eastAsiaTheme="minorEastAsia" w:hAnsiTheme="minorHAnsi" w:cstheme="minorBidi"/>
          <w:kern w:val="2"/>
          <w:sz w:val="21"/>
          <w:szCs w:val="22"/>
        </w:rPr>
      </w:pPr>
      <w:r w:rsidRPr="00AB76DE">
        <w:rPr>
          <w:rFonts w:asciiTheme="minorHAnsi" w:eastAsiaTheme="minorEastAsia" w:hAnsiTheme="minorHAnsi" w:cstheme="minorBidi"/>
          <w:kern w:val="2"/>
          <w:sz w:val="21"/>
          <w:szCs w:val="22"/>
        </w:rPr>
        <w:t xml:space="preserve">東京会場　</w:t>
      </w:r>
      <w:r w:rsidRPr="00AB76DE">
        <w:rPr>
          <w:rFonts w:asciiTheme="minorHAnsi" w:eastAsiaTheme="minorEastAsia" w:hAnsiTheme="minorHAnsi" w:cstheme="minorBidi"/>
          <w:kern w:val="2"/>
          <w:sz w:val="21"/>
          <w:szCs w:val="22"/>
        </w:rPr>
        <w:t>2020</w:t>
      </w:r>
      <w:r w:rsidRPr="00AB76DE">
        <w:rPr>
          <w:rFonts w:asciiTheme="minorHAnsi" w:eastAsiaTheme="minorEastAsia" w:hAnsiTheme="minorHAnsi" w:cstheme="minorBidi"/>
          <w:kern w:val="2"/>
          <w:sz w:val="21"/>
          <w:szCs w:val="22"/>
        </w:rPr>
        <w:t>年度第一回試験詳細</w:t>
      </w:r>
    </w:p>
    <w:p w14:paraId="5AFC6D85" w14:textId="77777777" w:rsidR="00AB76DE" w:rsidRPr="00AB76DE" w:rsidRDefault="00AB76DE" w:rsidP="00AB76DE">
      <w:pPr>
        <w:pStyle w:val="Web"/>
        <w:spacing w:before="0" w:beforeAutospacing="0" w:after="0" w:afterAutospacing="0"/>
        <w:textAlignment w:val="baseline"/>
        <w:rPr>
          <w:rFonts w:asciiTheme="minorHAnsi" w:eastAsiaTheme="minorEastAsia" w:hAnsiTheme="minorHAnsi" w:cstheme="minorBidi"/>
          <w:kern w:val="2"/>
          <w:sz w:val="21"/>
          <w:szCs w:val="22"/>
        </w:rPr>
      </w:pPr>
      <w:r w:rsidRPr="00AB76DE">
        <w:rPr>
          <w:rFonts w:asciiTheme="minorHAnsi" w:eastAsiaTheme="minorEastAsia" w:hAnsiTheme="minorHAnsi" w:cstheme="minorBidi"/>
          <w:kern w:val="2"/>
          <w:sz w:val="21"/>
          <w:szCs w:val="22"/>
        </w:rPr>
        <w:t>日時：</w:t>
      </w:r>
      <w:r w:rsidRPr="00AB76DE">
        <w:rPr>
          <w:rFonts w:asciiTheme="minorHAnsi" w:eastAsiaTheme="minorEastAsia" w:hAnsiTheme="minorHAnsi" w:cstheme="minorBidi"/>
          <w:kern w:val="2"/>
          <w:sz w:val="21"/>
          <w:szCs w:val="22"/>
        </w:rPr>
        <w:t>2020</w:t>
      </w:r>
      <w:r w:rsidRPr="00AB76DE">
        <w:rPr>
          <w:rFonts w:asciiTheme="minorHAnsi" w:eastAsiaTheme="minorEastAsia" w:hAnsiTheme="minorHAnsi" w:cstheme="minorBidi"/>
          <w:kern w:val="2"/>
          <w:sz w:val="21"/>
          <w:szCs w:val="22"/>
        </w:rPr>
        <w:t>年</w:t>
      </w:r>
      <w:r w:rsidRPr="00AB76DE">
        <w:rPr>
          <w:rFonts w:asciiTheme="minorHAnsi" w:eastAsiaTheme="minorEastAsia" w:hAnsiTheme="minorHAnsi" w:cstheme="minorBidi"/>
          <w:kern w:val="2"/>
          <w:sz w:val="21"/>
          <w:szCs w:val="22"/>
        </w:rPr>
        <w:t>8</w:t>
      </w:r>
      <w:r w:rsidRPr="00AB76DE">
        <w:rPr>
          <w:rFonts w:asciiTheme="minorHAnsi" w:eastAsiaTheme="minorEastAsia" w:hAnsiTheme="minorHAnsi" w:cstheme="minorBidi"/>
          <w:kern w:val="2"/>
          <w:sz w:val="21"/>
          <w:szCs w:val="22"/>
        </w:rPr>
        <w:t>月</w:t>
      </w:r>
      <w:r w:rsidRPr="00AB76DE">
        <w:rPr>
          <w:rFonts w:asciiTheme="minorHAnsi" w:eastAsiaTheme="minorEastAsia" w:hAnsiTheme="minorHAnsi" w:cstheme="minorBidi"/>
          <w:kern w:val="2"/>
          <w:sz w:val="21"/>
          <w:szCs w:val="22"/>
        </w:rPr>
        <w:t>1</w:t>
      </w:r>
      <w:r w:rsidRPr="00AB76DE">
        <w:rPr>
          <w:rFonts w:asciiTheme="minorHAnsi" w:eastAsiaTheme="minorEastAsia" w:hAnsiTheme="minorHAnsi" w:cstheme="minorBidi"/>
          <w:kern w:val="2"/>
          <w:sz w:val="21"/>
          <w:szCs w:val="22"/>
        </w:rPr>
        <w:t>日</w:t>
      </w:r>
      <w:r w:rsidRPr="00AB76DE">
        <w:rPr>
          <w:rFonts w:asciiTheme="minorHAnsi" w:eastAsiaTheme="minorEastAsia" w:hAnsiTheme="minorHAnsi" w:cstheme="minorBidi"/>
          <w:kern w:val="2"/>
          <w:sz w:val="21"/>
          <w:szCs w:val="22"/>
        </w:rPr>
        <w:t>(</w:t>
      </w:r>
      <w:r w:rsidRPr="00AB76DE">
        <w:rPr>
          <w:rFonts w:asciiTheme="minorHAnsi" w:eastAsiaTheme="minorEastAsia" w:hAnsiTheme="minorHAnsi" w:cstheme="minorBidi"/>
          <w:kern w:val="2"/>
          <w:sz w:val="21"/>
          <w:szCs w:val="22"/>
        </w:rPr>
        <w:t>土曜日</w:t>
      </w:r>
      <w:r w:rsidRPr="00AB76DE">
        <w:rPr>
          <w:rFonts w:asciiTheme="minorHAnsi" w:eastAsiaTheme="minorEastAsia" w:hAnsiTheme="minorHAnsi" w:cstheme="minorBidi"/>
          <w:kern w:val="2"/>
          <w:sz w:val="21"/>
          <w:szCs w:val="22"/>
        </w:rPr>
        <w:t>)13</w:t>
      </w:r>
      <w:r w:rsidRPr="00AB76DE">
        <w:rPr>
          <w:rFonts w:asciiTheme="minorHAnsi" w:eastAsiaTheme="minorEastAsia" w:hAnsiTheme="minorHAnsi" w:cstheme="minorBidi"/>
          <w:kern w:val="2"/>
          <w:sz w:val="21"/>
          <w:szCs w:val="22"/>
        </w:rPr>
        <w:t>時～</w:t>
      </w:r>
      <w:r w:rsidRPr="00AB76DE">
        <w:rPr>
          <w:rFonts w:asciiTheme="minorHAnsi" w:eastAsiaTheme="minorEastAsia" w:hAnsiTheme="minorHAnsi" w:cstheme="minorBidi"/>
          <w:kern w:val="2"/>
          <w:sz w:val="21"/>
          <w:szCs w:val="22"/>
        </w:rPr>
        <w:t>14</w:t>
      </w:r>
      <w:r w:rsidRPr="00AB76DE">
        <w:rPr>
          <w:rFonts w:asciiTheme="minorHAnsi" w:eastAsiaTheme="minorEastAsia" w:hAnsiTheme="minorHAnsi" w:cstheme="minorBidi"/>
          <w:kern w:val="2"/>
          <w:sz w:val="21"/>
          <w:szCs w:val="22"/>
        </w:rPr>
        <w:t>時</w:t>
      </w:r>
    </w:p>
    <w:p w14:paraId="210272EA" w14:textId="77777777" w:rsidR="00AB76DE" w:rsidRPr="00AB76DE" w:rsidRDefault="00AB76DE" w:rsidP="00AB76DE">
      <w:pPr>
        <w:pStyle w:val="Web"/>
        <w:spacing w:before="0" w:beforeAutospacing="0" w:after="0" w:afterAutospacing="0"/>
        <w:textAlignment w:val="baseline"/>
        <w:rPr>
          <w:rFonts w:asciiTheme="minorHAnsi" w:eastAsiaTheme="minorEastAsia" w:hAnsiTheme="minorHAnsi" w:cstheme="minorBidi"/>
          <w:kern w:val="2"/>
          <w:sz w:val="21"/>
          <w:szCs w:val="22"/>
        </w:rPr>
      </w:pPr>
      <w:r w:rsidRPr="00AB76DE">
        <w:rPr>
          <w:rFonts w:asciiTheme="minorHAnsi" w:eastAsiaTheme="minorEastAsia" w:hAnsiTheme="minorHAnsi" w:cstheme="minorBidi"/>
          <w:kern w:val="2"/>
          <w:sz w:val="21"/>
          <w:szCs w:val="22"/>
        </w:rPr>
        <w:t>場所：クリエイト紀尾井町</w:t>
      </w:r>
      <w:r w:rsidRPr="00AB76DE">
        <w:rPr>
          <w:rFonts w:asciiTheme="minorHAnsi" w:eastAsiaTheme="minorEastAsia" w:hAnsiTheme="minorHAnsi" w:cstheme="minorBidi"/>
          <w:kern w:val="2"/>
          <w:sz w:val="21"/>
          <w:szCs w:val="22"/>
        </w:rPr>
        <w:t>6</w:t>
      </w:r>
      <w:r w:rsidRPr="00AB76DE">
        <w:rPr>
          <w:rFonts w:asciiTheme="minorHAnsi" w:eastAsiaTheme="minorEastAsia" w:hAnsiTheme="minorHAnsi" w:cstheme="minorBidi"/>
          <w:kern w:val="2"/>
          <w:sz w:val="21"/>
          <w:szCs w:val="22"/>
        </w:rPr>
        <w:t>階（東京都千代田区紀尾井町</w:t>
      </w:r>
      <w:r w:rsidRPr="00AB76DE">
        <w:rPr>
          <w:rFonts w:asciiTheme="minorHAnsi" w:eastAsiaTheme="minorEastAsia" w:hAnsiTheme="minorHAnsi" w:cstheme="minorBidi"/>
          <w:kern w:val="2"/>
          <w:sz w:val="21"/>
          <w:szCs w:val="22"/>
        </w:rPr>
        <w:t>3-31</w:t>
      </w:r>
      <w:r w:rsidRPr="00AB76DE">
        <w:rPr>
          <w:rFonts w:asciiTheme="minorHAnsi" w:eastAsiaTheme="minorEastAsia" w:hAnsiTheme="minorHAnsi" w:cstheme="minorBidi"/>
          <w:kern w:val="2"/>
          <w:sz w:val="21"/>
          <w:szCs w:val="22"/>
        </w:rPr>
        <w:t>）</w:t>
      </w:r>
    </w:p>
    <w:p w14:paraId="75FF4E8D" w14:textId="77777777" w:rsidR="00AB76DE" w:rsidRPr="00AB76DE" w:rsidRDefault="00AB76DE" w:rsidP="00AB76DE">
      <w:pPr>
        <w:pStyle w:val="Web"/>
        <w:spacing w:before="0" w:beforeAutospacing="0" w:after="0" w:afterAutospacing="0"/>
        <w:textAlignment w:val="baseline"/>
        <w:rPr>
          <w:rFonts w:asciiTheme="minorHAnsi" w:eastAsiaTheme="minorEastAsia" w:hAnsiTheme="minorHAnsi" w:cstheme="minorBidi"/>
          <w:kern w:val="2"/>
          <w:sz w:val="21"/>
          <w:szCs w:val="22"/>
        </w:rPr>
      </w:pPr>
      <w:r w:rsidRPr="00AB76DE">
        <w:rPr>
          <w:rFonts w:asciiTheme="minorHAnsi" w:eastAsiaTheme="minorEastAsia" w:hAnsiTheme="minorHAnsi" w:cstheme="minorBidi"/>
          <w:kern w:val="2"/>
          <w:sz w:val="21"/>
          <w:szCs w:val="22"/>
        </w:rPr>
        <w:t xml:space="preserve">　　</w:t>
      </w:r>
    </w:p>
    <w:p w14:paraId="5E75655E" w14:textId="77777777" w:rsidR="00AB76DE" w:rsidRPr="00AB76DE" w:rsidRDefault="00AB76DE" w:rsidP="00AB76DE">
      <w:pPr>
        <w:pStyle w:val="Web"/>
        <w:spacing w:before="0" w:beforeAutospacing="0" w:after="0" w:afterAutospacing="0"/>
        <w:textAlignment w:val="baseline"/>
        <w:rPr>
          <w:rFonts w:asciiTheme="minorHAnsi" w:eastAsiaTheme="minorEastAsia" w:hAnsiTheme="minorHAnsi" w:cstheme="minorBidi"/>
          <w:kern w:val="2"/>
          <w:sz w:val="21"/>
          <w:szCs w:val="22"/>
        </w:rPr>
      </w:pPr>
      <w:r w:rsidRPr="00AB76DE">
        <w:rPr>
          <w:rFonts w:asciiTheme="minorHAnsi" w:eastAsiaTheme="minorEastAsia" w:hAnsiTheme="minorHAnsi" w:cstheme="minorBidi"/>
          <w:kern w:val="2"/>
          <w:sz w:val="21"/>
          <w:szCs w:val="22"/>
        </w:rPr>
        <w:t xml:space="preserve">大阪会場　</w:t>
      </w:r>
      <w:r w:rsidRPr="00AB76DE">
        <w:rPr>
          <w:rFonts w:asciiTheme="minorHAnsi" w:eastAsiaTheme="minorEastAsia" w:hAnsiTheme="minorHAnsi" w:cstheme="minorBidi"/>
          <w:kern w:val="2"/>
          <w:sz w:val="21"/>
          <w:szCs w:val="22"/>
        </w:rPr>
        <w:t>2020</w:t>
      </w:r>
      <w:r w:rsidRPr="00AB76DE">
        <w:rPr>
          <w:rFonts w:asciiTheme="minorHAnsi" w:eastAsiaTheme="minorEastAsia" w:hAnsiTheme="minorHAnsi" w:cstheme="minorBidi"/>
          <w:kern w:val="2"/>
          <w:sz w:val="21"/>
          <w:szCs w:val="22"/>
        </w:rPr>
        <w:t>年度第一回試験詳細</w:t>
      </w:r>
    </w:p>
    <w:p w14:paraId="58BEA196" w14:textId="77777777" w:rsidR="00AB76DE" w:rsidRPr="00AB76DE" w:rsidRDefault="00AB76DE" w:rsidP="00AB76DE">
      <w:pPr>
        <w:pStyle w:val="Web"/>
        <w:spacing w:before="0" w:beforeAutospacing="0" w:after="0" w:afterAutospacing="0"/>
        <w:textAlignment w:val="baseline"/>
        <w:rPr>
          <w:rFonts w:asciiTheme="minorHAnsi" w:eastAsiaTheme="minorEastAsia" w:hAnsiTheme="minorHAnsi" w:cstheme="minorBidi"/>
          <w:kern w:val="2"/>
          <w:sz w:val="21"/>
          <w:szCs w:val="22"/>
        </w:rPr>
      </w:pPr>
      <w:r w:rsidRPr="00AB76DE">
        <w:rPr>
          <w:rFonts w:asciiTheme="minorHAnsi" w:eastAsiaTheme="minorEastAsia" w:hAnsiTheme="minorHAnsi" w:cstheme="minorBidi"/>
          <w:kern w:val="2"/>
          <w:sz w:val="21"/>
          <w:szCs w:val="22"/>
        </w:rPr>
        <w:t>日時：</w:t>
      </w:r>
      <w:r w:rsidRPr="00AB76DE">
        <w:rPr>
          <w:rFonts w:asciiTheme="minorHAnsi" w:eastAsiaTheme="minorEastAsia" w:hAnsiTheme="minorHAnsi" w:cstheme="minorBidi"/>
          <w:kern w:val="2"/>
          <w:sz w:val="21"/>
          <w:szCs w:val="22"/>
        </w:rPr>
        <w:t>2020</w:t>
      </w:r>
      <w:r w:rsidRPr="00AB76DE">
        <w:rPr>
          <w:rFonts w:asciiTheme="minorHAnsi" w:eastAsiaTheme="minorEastAsia" w:hAnsiTheme="minorHAnsi" w:cstheme="minorBidi"/>
          <w:kern w:val="2"/>
          <w:sz w:val="21"/>
          <w:szCs w:val="22"/>
        </w:rPr>
        <w:t>年</w:t>
      </w:r>
      <w:r w:rsidRPr="00AB76DE">
        <w:rPr>
          <w:rFonts w:asciiTheme="minorHAnsi" w:eastAsiaTheme="minorEastAsia" w:hAnsiTheme="minorHAnsi" w:cstheme="minorBidi"/>
          <w:kern w:val="2"/>
          <w:sz w:val="21"/>
          <w:szCs w:val="22"/>
        </w:rPr>
        <w:t>8</w:t>
      </w:r>
      <w:r w:rsidRPr="00AB76DE">
        <w:rPr>
          <w:rFonts w:asciiTheme="minorHAnsi" w:eastAsiaTheme="minorEastAsia" w:hAnsiTheme="minorHAnsi" w:cstheme="minorBidi"/>
          <w:kern w:val="2"/>
          <w:sz w:val="21"/>
          <w:szCs w:val="22"/>
        </w:rPr>
        <w:t>月</w:t>
      </w:r>
      <w:r w:rsidRPr="00AB76DE">
        <w:rPr>
          <w:rFonts w:asciiTheme="minorHAnsi" w:eastAsiaTheme="minorEastAsia" w:hAnsiTheme="minorHAnsi" w:cstheme="minorBidi"/>
          <w:kern w:val="2"/>
          <w:sz w:val="21"/>
          <w:szCs w:val="22"/>
        </w:rPr>
        <w:t>1</w:t>
      </w:r>
      <w:r w:rsidRPr="00AB76DE">
        <w:rPr>
          <w:rFonts w:asciiTheme="minorHAnsi" w:eastAsiaTheme="minorEastAsia" w:hAnsiTheme="minorHAnsi" w:cstheme="minorBidi"/>
          <w:kern w:val="2"/>
          <w:sz w:val="21"/>
          <w:szCs w:val="22"/>
        </w:rPr>
        <w:t>日</w:t>
      </w:r>
      <w:r w:rsidRPr="00AB76DE">
        <w:rPr>
          <w:rFonts w:asciiTheme="minorHAnsi" w:eastAsiaTheme="minorEastAsia" w:hAnsiTheme="minorHAnsi" w:cstheme="minorBidi"/>
          <w:kern w:val="2"/>
          <w:sz w:val="21"/>
          <w:szCs w:val="22"/>
        </w:rPr>
        <w:t>(</w:t>
      </w:r>
      <w:r w:rsidRPr="00AB76DE">
        <w:rPr>
          <w:rFonts w:asciiTheme="minorHAnsi" w:eastAsiaTheme="minorEastAsia" w:hAnsiTheme="minorHAnsi" w:cstheme="minorBidi"/>
          <w:kern w:val="2"/>
          <w:sz w:val="21"/>
          <w:szCs w:val="22"/>
        </w:rPr>
        <w:t>土曜日</w:t>
      </w:r>
      <w:r w:rsidRPr="00AB76DE">
        <w:rPr>
          <w:rFonts w:asciiTheme="minorHAnsi" w:eastAsiaTheme="minorEastAsia" w:hAnsiTheme="minorHAnsi" w:cstheme="minorBidi"/>
          <w:kern w:val="2"/>
          <w:sz w:val="21"/>
          <w:szCs w:val="22"/>
        </w:rPr>
        <w:t>)13</w:t>
      </w:r>
      <w:r w:rsidRPr="00AB76DE">
        <w:rPr>
          <w:rFonts w:asciiTheme="minorHAnsi" w:eastAsiaTheme="minorEastAsia" w:hAnsiTheme="minorHAnsi" w:cstheme="minorBidi"/>
          <w:kern w:val="2"/>
          <w:sz w:val="21"/>
          <w:szCs w:val="22"/>
        </w:rPr>
        <w:t>時～</w:t>
      </w:r>
      <w:r w:rsidRPr="00AB76DE">
        <w:rPr>
          <w:rFonts w:asciiTheme="minorHAnsi" w:eastAsiaTheme="minorEastAsia" w:hAnsiTheme="minorHAnsi" w:cstheme="minorBidi"/>
          <w:kern w:val="2"/>
          <w:sz w:val="21"/>
          <w:szCs w:val="22"/>
        </w:rPr>
        <w:t>14</w:t>
      </w:r>
      <w:r w:rsidRPr="00AB76DE">
        <w:rPr>
          <w:rFonts w:asciiTheme="minorHAnsi" w:eastAsiaTheme="minorEastAsia" w:hAnsiTheme="minorHAnsi" w:cstheme="minorBidi"/>
          <w:kern w:val="2"/>
          <w:sz w:val="21"/>
          <w:szCs w:val="22"/>
        </w:rPr>
        <w:t>時</w:t>
      </w:r>
    </w:p>
    <w:p w14:paraId="2449DA8D" w14:textId="77777777" w:rsidR="00AB76DE" w:rsidRPr="00AB76DE" w:rsidRDefault="00AB76DE" w:rsidP="00AB76DE">
      <w:pPr>
        <w:pStyle w:val="Web"/>
        <w:spacing w:before="0" w:beforeAutospacing="0" w:after="0" w:afterAutospacing="0"/>
        <w:textAlignment w:val="baseline"/>
        <w:rPr>
          <w:rFonts w:asciiTheme="minorHAnsi" w:eastAsiaTheme="minorEastAsia" w:hAnsiTheme="minorHAnsi" w:cstheme="minorBidi"/>
          <w:kern w:val="2"/>
          <w:sz w:val="21"/>
          <w:szCs w:val="22"/>
        </w:rPr>
      </w:pPr>
      <w:r w:rsidRPr="00AB76DE">
        <w:rPr>
          <w:rFonts w:asciiTheme="minorHAnsi" w:eastAsiaTheme="minorEastAsia" w:hAnsiTheme="minorHAnsi" w:cstheme="minorBidi"/>
          <w:kern w:val="2"/>
          <w:sz w:val="21"/>
          <w:szCs w:val="22"/>
        </w:rPr>
        <w:t>場所：</w:t>
      </w:r>
      <w:r w:rsidRPr="00AB76DE">
        <w:rPr>
          <w:rFonts w:asciiTheme="minorHAnsi" w:eastAsiaTheme="minorEastAsia" w:hAnsiTheme="minorHAnsi" w:cstheme="minorBidi"/>
          <w:kern w:val="2"/>
          <w:sz w:val="21"/>
          <w:szCs w:val="22"/>
        </w:rPr>
        <w:t>NSE</w:t>
      </w:r>
      <w:r w:rsidRPr="00AB76DE">
        <w:rPr>
          <w:rFonts w:asciiTheme="minorHAnsi" w:eastAsiaTheme="minorEastAsia" w:hAnsiTheme="minorHAnsi" w:cstheme="minorBidi"/>
          <w:kern w:val="2"/>
          <w:sz w:val="21"/>
          <w:szCs w:val="22"/>
        </w:rPr>
        <w:t>リアルエステート貸し会議室（大阪市北区西天満</w:t>
      </w:r>
      <w:r w:rsidRPr="00AB76DE">
        <w:rPr>
          <w:rFonts w:asciiTheme="minorHAnsi" w:eastAsiaTheme="minorEastAsia" w:hAnsiTheme="minorHAnsi" w:cstheme="minorBidi"/>
          <w:kern w:val="2"/>
          <w:sz w:val="21"/>
          <w:szCs w:val="22"/>
        </w:rPr>
        <w:t xml:space="preserve">2-6-8 </w:t>
      </w:r>
      <w:r w:rsidRPr="00AB76DE">
        <w:rPr>
          <w:rFonts w:asciiTheme="minorHAnsi" w:eastAsiaTheme="minorEastAsia" w:hAnsiTheme="minorHAnsi" w:cstheme="minorBidi"/>
          <w:kern w:val="2"/>
          <w:sz w:val="21"/>
          <w:szCs w:val="22"/>
        </w:rPr>
        <w:t>堂島ビルヂング）</w:t>
      </w:r>
    </w:p>
    <w:p w14:paraId="6A02C757" w14:textId="77777777" w:rsidR="00AE2C6E" w:rsidRDefault="00AE2C6E" w:rsidP="00F34780"/>
    <w:p w14:paraId="462E2169" w14:textId="185E056C" w:rsidR="00F34780" w:rsidRDefault="00F34780" w:rsidP="00F34780">
      <w:r>
        <w:rPr>
          <w:rFonts w:hint="eastAsia"/>
          <w:kern w:val="0"/>
        </w:rPr>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p w14:paraId="31BAA581" w14:textId="29821580" w:rsidR="008143C8" w:rsidRPr="00555760" w:rsidRDefault="008143C8" w:rsidP="008143C8">
      <w:pPr>
        <w:pStyle w:val="a7"/>
        <w:rPr>
          <w:rFonts w:ascii="ＭＳ 明朝" w:eastAsia="ＭＳ 明朝" w:hAnsi="ＭＳ 明朝"/>
          <w:sz w:val="21"/>
        </w:rPr>
      </w:pPr>
      <w:r w:rsidRPr="00555760">
        <w:rPr>
          <w:rFonts w:ascii="ＭＳ 明朝" w:eastAsia="ＭＳ 明朝" w:hAnsi="ＭＳ 明朝" w:hint="eastAsia"/>
          <w:sz w:val="21"/>
        </w:rPr>
        <w:t>６．更新を迎える方へ</w:t>
      </w:r>
    </w:p>
    <w:p w14:paraId="3A2BBBA9" w14:textId="77777777"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相活士取得から１年が経過する前に皆様の勤務先に更新書類をお送りいたします。</w:t>
      </w:r>
    </w:p>
    <w:p w14:paraId="1C26C58F" w14:textId="040802B6"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11月更新以降の</w:t>
      </w:r>
      <w:r w:rsidR="00555760">
        <w:rPr>
          <w:rFonts w:ascii="ＭＳ 明朝" w:eastAsia="ＭＳ 明朝" w:hAnsi="ＭＳ 明朝" w:hint="eastAsia"/>
          <w:sz w:val="21"/>
        </w:rPr>
        <w:t>方</w:t>
      </w:r>
      <w:r w:rsidRPr="00555760">
        <w:rPr>
          <w:rFonts w:ascii="ＭＳ 明朝" w:eastAsia="ＭＳ 明朝" w:hAnsi="ＭＳ 明朝" w:hint="eastAsia"/>
          <w:sz w:val="21"/>
        </w:rPr>
        <w:t>より更新費用のお支払い方法をコンビニ払い払込票に統一することになりました。</w:t>
      </w:r>
    </w:p>
    <w:p w14:paraId="1675C084" w14:textId="080DE221"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払込票の更新費用は2年</w:t>
      </w:r>
      <w:r w:rsidR="00555760">
        <w:rPr>
          <w:rFonts w:ascii="ＭＳ 明朝" w:eastAsia="ＭＳ 明朝" w:hAnsi="ＭＳ 明朝" w:hint="eastAsia"/>
          <w:sz w:val="21"/>
        </w:rPr>
        <w:t>更新分</w:t>
      </w:r>
      <w:r w:rsidRPr="00555760">
        <w:rPr>
          <w:rFonts w:ascii="ＭＳ 明朝" w:eastAsia="ＭＳ 明朝" w:hAnsi="ＭＳ 明朝" w:hint="eastAsia"/>
          <w:sz w:val="21"/>
        </w:rPr>
        <w:t>（1年更新料3,000円×2年の6,000円税別）</w:t>
      </w:r>
      <w:r w:rsidR="00555760">
        <w:rPr>
          <w:rFonts w:ascii="ＭＳ 明朝" w:eastAsia="ＭＳ 明朝" w:hAnsi="ＭＳ 明朝" w:hint="eastAsia"/>
          <w:sz w:val="21"/>
        </w:rPr>
        <w:t>です。</w:t>
      </w:r>
    </w:p>
    <w:p w14:paraId="3E6738F5" w14:textId="77777777"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有効期限が近づきましたら、払込票とオリジナル名刺サンプルをお送りいたします。</w:t>
      </w:r>
    </w:p>
    <w:p w14:paraId="1900E0E7" w14:textId="37C2EEB6"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名刺の記載に間違えがなく更新ご希望の</w:t>
      </w:r>
      <w:r w:rsidR="00555760">
        <w:rPr>
          <w:rFonts w:ascii="ＭＳ 明朝" w:eastAsia="ＭＳ 明朝" w:hAnsi="ＭＳ 明朝" w:hint="eastAsia"/>
          <w:sz w:val="21"/>
        </w:rPr>
        <w:t>方</w:t>
      </w:r>
      <w:r w:rsidRPr="00555760">
        <w:rPr>
          <w:rFonts w:ascii="ＭＳ 明朝" w:eastAsia="ＭＳ 明朝" w:hAnsi="ＭＳ 明朝" w:hint="eastAsia"/>
          <w:sz w:val="21"/>
        </w:rPr>
        <w:t>は払込票にて更新費用をお支払いください。</w:t>
      </w:r>
    </w:p>
    <w:p w14:paraId="51C0C5D9" w14:textId="77777777"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入金確認後、新しい相活士認定証と相活士名刺100枚を送付いたします。</w:t>
      </w:r>
    </w:p>
    <w:p w14:paraId="35895254" w14:textId="553C29E7"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既に、自動振替サービス確認書を提出済みの</w:t>
      </w:r>
      <w:r w:rsidR="00140861">
        <w:rPr>
          <w:rFonts w:ascii="ＭＳ 明朝" w:eastAsia="ＭＳ 明朝" w:hAnsi="ＭＳ 明朝" w:hint="eastAsia"/>
          <w:sz w:val="21"/>
        </w:rPr>
        <w:t>方</w:t>
      </w:r>
      <w:r w:rsidRPr="00555760">
        <w:rPr>
          <w:rFonts w:ascii="ＭＳ 明朝" w:eastAsia="ＭＳ 明朝" w:hAnsi="ＭＳ 明朝" w:hint="eastAsia"/>
          <w:sz w:val="21"/>
        </w:rPr>
        <w:t>も次回の更新より、口座引落ではなくコンビニ払いの払込票となります。</w:t>
      </w:r>
    </w:p>
    <w:p w14:paraId="70282213" w14:textId="77777777"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ご不明な点やお問い合わせ等は協会までご連絡ください。</w:t>
      </w:r>
    </w:p>
    <w:p w14:paraId="4EB030A2" w14:textId="2A81A2A0"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更新を忘れてしまわぬよう、協会からの郵送物はチェック</w:t>
      </w:r>
      <w:r w:rsidR="00140861">
        <w:rPr>
          <w:rFonts w:ascii="ＭＳ 明朝" w:eastAsia="ＭＳ 明朝" w:hAnsi="ＭＳ 明朝" w:hint="eastAsia"/>
          <w:sz w:val="21"/>
        </w:rPr>
        <w:t>をお願いいたします</w:t>
      </w:r>
      <w:r w:rsidRPr="00555760">
        <w:rPr>
          <w:rFonts w:ascii="ＭＳ 明朝" w:eastAsia="ＭＳ 明朝" w:hAnsi="ＭＳ 明朝" w:hint="eastAsia"/>
          <w:sz w:val="21"/>
        </w:rPr>
        <w:t>。</w:t>
      </w:r>
    </w:p>
    <w:p w14:paraId="584688E6" w14:textId="37AEA4BE"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また</w:t>
      </w:r>
      <w:r w:rsidR="00140861">
        <w:rPr>
          <w:rFonts w:ascii="ＭＳ 明朝" w:eastAsia="ＭＳ 明朝" w:hAnsi="ＭＳ 明朝" w:hint="eastAsia"/>
          <w:sz w:val="21"/>
        </w:rPr>
        <w:t>、</w:t>
      </w:r>
      <w:r w:rsidRPr="00555760">
        <w:rPr>
          <w:rFonts w:ascii="ＭＳ 明朝" w:eastAsia="ＭＳ 明朝" w:hAnsi="ＭＳ 明朝" w:hint="eastAsia"/>
          <w:sz w:val="21"/>
        </w:rPr>
        <w:t>勤務先の変更等も漏れなく協会宛ご連絡お願い</w:t>
      </w:r>
      <w:r w:rsidR="00140861">
        <w:rPr>
          <w:rFonts w:ascii="ＭＳ 明朝" w:eastAsia="ＭＳ 明朝" w:hAnsi="ＭＳ 明朝" w:hint="eastAsia"/>
          <w:sz w:val="21"/>
        </w:rPr>
        <w:t>いた</w:t>
      </w:r>
      <w:r w:rsidRPr="00555760">
        <w:rPr>
          <w:rFonts w:ascii="ＭＳ 明朝" w:eastAsia="ＭＳ 明朝" w:hAnsi="ＭＳ 明朝" w:hint="eastAsia"/>
          <w:sz w:val="21"/>
        </w:rPr>
        <w:t>します。</w:t>
      </w:r>
    </w:p>
    <w:p w14:paraId="24FEB56D" w14:textId="77777777" w:rsidR="00801159" w:rsidRPr="00555760" w:rsidRDefault="00801159" w:rsidP="00801159">
      <w:pPr>
        <w:pStyle w:val="a7"/>
        <w:rPr>
          <w:rFonts w:ascii="ＭＳ 明朝" w:eastAsia="ＭＳ 明朝" w:hAnsi="ＭＳ 明朝"/>
          <w:sz w:val="21"/>
        </w:rPr>
      </w:pPr>
    </w:p>
    <w:p w14:paraId="5A82D037" w14:textId="0454175B"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※更新書類が届かなくな</w:t>
      </w:r>
      <w:r w:rsidR="00140861">
        <w:rPr>
          <w:rFonts w:ascii="ＭＳ 明朝" w:eastAsia="ＭＳ 明朝" w:hAnsi="ＭＳ 明朝" w:hint="eastAsia"/>
          <w:sz w:val="21"/>
        </w:rPr>
        <w:t>ります</w:t>
      </w:r>
      <w:r w:rsidRPr="00555760">
        <w:rPr>
          <w:rFonts w:ascii="ＭＳ 明朝" w:eastAsia="ＭＳ 明朝" w:hAnsi="ＭＳ 明朝" w:hint="eastAsia"/>
          <w:sz w:val="21"/>
        </w:rPr>
        <w:t>ので</w:t>
      </w:r>
      <w:r w:rsidR="00140861">
        <w:rPr>
          <w:rFonts w:ascii="ＭＳ 明朝" w:eastAsia="ＭＳ 明朝" w:hAnsi="ＭＳ 明朝" w:hint="eastAsia"/>
          <w:sz w:val="21"/>
        </w:rPr>
        <w:t>、</w:t>
      </w:r>
      <w:r w:rsidRPr="00555760">
        <w:rPr>
          <w:rFonts w:ascii="ＭＳ 明朝" w:eastAsia="ＭＳ 明朝" w:hAnsi="ＭＳ 明朝" w:hint="eastAsia"/>
          <w:sz w:val="21"/>
        </w:rPr>
        <w:t>必ず異動があった場合</w:t>
      </w:r>
      <w:r w:rsidR="00140861">
        <w:rPr>
          <w:rFonts w:ascii="ＭＳ 明朝" w:eastAsia="ＭＳ 明朝" w:hAnsi="ＭＳ 明朝" w:hint="eastAsia"/>
          <w:sz w:val="21"/>
        </w:rPr>
        <w:t>は</w:t>
      </w:r>
    </w:p>
    <w:p w14:paraId="677AC1F8" w14:textId="5635D22B" w:rsidR="00801159" w:rsidRPr="00555760" w:rsidRDefault="00801159" w:rsidP="00801159">
      <w:pPr>
        <w:pStyle w:val="a7"/>
        <w:rPr>
          <w:rFonts w:ascii="ＭＳ 明朝" w:eastAsia="ＭＳ 明朝" w:hAnsi="ＭＳ 明朝"/>
          <w:sz w:val="21"/>
        </w:rPr>
      </w:pPr>
      <w:r w:rsidRPr="00555760">
        <w:rPr>
          <w:rFonts w:ascii="ＭＳ 明朝" w:eastAsia="ＭＳ 明朝" w:hAnsi="ＭＳ 明朝" w:hint="eastAsia"/>
          <w:sz w:val="21"/>
        </w:rPr>
        <w:t>事務局(</w:t>
      </w:r>
      <w:r w:rsidRPr="00A07FD9">
        <w:rPr>
          <w:rFonts w:ascii="ＭＳ 明朝" w:eastAsia="ＭＳ 明朝" w:hAnsi="ＭＳ 明朝" w:hint="eastAsia"/>
          <w:sz w:val="21"/>
        </w:rPr>
        <w:t>03-5210-123</w:t>
      </w:r>
      <w:r w:rsidR="006342A3" w:rsidRPr="00A07FD9">
        <w:rPr>
          <w:rFonts w:ascii="ＭＳ 明朝" w:eastAsia="ＭＳ 明朝" w:hAnsi="ＭＳ 明朝" w:hint="eastAsia"/>
          <w:sz w:val="21"/>
        </w:rPr>
        <w:t>8</w:t>
      </w:r>
      <w:r w:rsidRPr="00555760">
        <w:rPr>
          <w:rFonts w:ascii="ＭＳ 明朝" w:eastAsia="ＭＳ 明朝" w:hAnsi="ＭＳ 明朝" w:hint="eastAsia"/>
          <w:sz w:val="21"/>
        </w:rPr>
        <w:t xml:space="preserve">　もしくは　info@sokatsu.jp)にご一報いただければと存じます。</w:t>
      </w:r>
    </w:p>
    <w:p w14:paraId="11882AAB" w14:textId="77777777" w:rsidR="00801159" w:rsidRPr="00555760" w:rsidRDefault="00801159" w:rsidP="008143C8">
      <w:pPr>
        <w:pStyle w:val="a7"/>
        <w:rPr>
          <w:rFonts w:ascii="ＭＳ 明朝" w:eastAsia="ＭＳ 明朝" w:hAnsi="ＭＳ 明朝"/>
          <w:sz w:val="21"/>
        </w:rPr>
      </w:pPr>
    </w:p>
    <w:p w14:paraId="0BA58585" w14:textId="3630B65F" w:rsidR="006B18ED" w:rsidRPr="0088793F" w:rsidRDefault="00F34780" w:rsidP="00E74B0A">
      <w:bookmarkStart w:id="3" w:name="_Hlk37849086"/>
      <w:r>
        <w:rPr>
          <w:rFonts w:hint="eastAsia"/>
          <w:kern w:val="0"/>
        </w:rPr>
        <w:lastRenderedPageBreak/>
        <w:t>☆☆★☆　☆☆★☆</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w:t>
      </w:r>
      <w:r>
        <w:rPr>
          <w:rFonts w:ascii="Segoe UI Symbol" w:hAnsi="Segoe UI Symbol" w:cs="Segoe UI Symbol" w:hint="eastAsia"/>
          <w:kern w:val="0"/>
        </w:rPr>
        <w:t xml:space="preserve">　</w:t>
      </w:r>
      <w:r>
        <w:rPr>
          <w:rFonts w:hint="eastAsia"/>
          <w:kern w:val="0"/>
        </w:rPr>
        <w:t>☆☆★☆　☆☆★☆</w:t>
      </w:r>
      <w:r>
        <w:rPr>
          <w:rFonts w:ascii="Segoe UI Symbol" w:hAnsi="Segoe UI Symbol" w:cs="Segoe UI Symbol" w:hint="eastAsia"/>
          <w:kern w:val="0"/>
        </w:rPr>
        <w:t xml:space="preserve">　</w:t>
      </w:r>
      <w:r>
        <w:rPr>
          <w:rFonts w:hint="eastAsia"/>
          <w:kern w:val="0"/>
        </w:rPr>
        <w:t>☆☆★☆</w:t>
      </w:r>
    </w:p>
    <w:bookmarkEnd w:id="3"/>
    <w:p w14:paraId="67FFF2A4" w14:textId="44E31BB4" w:rsidR="00793C8B" w:rsidRDefault="004829AC" w:rsidP="00486455">
      <w:r>
        <w:rPr>
          <w:rFonts w:hint="eastAsia"/>
        </w:rPr>
        <w:t>７．</w:t>
      </w:r>
      <w:r w:rsidR="00D841E4">
        <w:rPr>
          <w:rFonts w:hint="eastAsia"/>
        </w:rPr>
        <w:t>相活士行動理念</w:t>
      </w:r>
    </w:p>
    <w:p w14:paraId="03D78663" w14:textId="77777777" w:rsidR="00555760" w:rsidRDefault="00793C8B" w:rsidP="00555760">
      <w:r>
        <w:rPr>
          <w:rFonts w:hint="eastAsia"/>
        </w:rPr>
        <w:t>相活士として、争続・争族（あらそうぞく）を避けるため、効果的な終活を推奨することを使命とします</w:t>
      </w:r>
      <w:r w:rsidR="001833E3">
        <w:rPr>
          <w:rFonts w:hint="eastAsia"/>
        </w:rPr>
        <w:t>。</w:t>
      </w:r>
    </w:p>
    <w:p w14:paraId="33F2397B" w14:textId="11A40E87" w:rsidR="00793C8B" w:rsidRDefault="00793C8B" w:rsidP="00555760">
      <w:r>
        <w:rPr>
          <w:rFonts w:hint="eastAsia"/>
        </w:rPr>
        <w:t>具体的には</w:t>
      </w:r>
      <w:r w:rsidR="00555760">
        <w:rPr>
          <w:rFonts w:hint="eastAsia"/>
        </w:rPr>
        <w:t>・・・</w:t>
      </w:r>
    </w:p>
    <w:p w14:paraId="6E93F128" w14:textId="77777777" w:rsidR="00793C8B" w:rsidRDefault="00793C8B" w:rsidP="00AE2C6E">
      <w:pPr>
        <w:pStyle w:val="a3"/>
        <w:numPr>
          <w:ilvl w:val="1"/>
          <w:numId w:val="16"/>
        </w:numPr>
        <w:ind w:leftChars="0"/>
      </w:pPr>
      <w:r>
        <w:rPr>
          <w:rFonts w:hint="eastAsia"/>
        </w:rPr>
        <w:tab/>
      </w:r>
      <w:bookmarkStart w:id="4" w:name="_Hlk42437839"/>
      <w:r>
        <w:rPr>
          <w:rFonts w:hint="eastAsia"/>
        </w:rPr>
        <w:t>遺言を書くことを推奨します</w:t>
      </w:r>
      <w:r w:rsidR="00675716">
        <w:rPr>
          <w:rFonts w:hint="eastAsia"/>
        </w:rPr>
        <w:t>。</w:t>
      </w:r>
      <w:bookmarkEnd w:id="4"/>
    </w:p>
    <w:p w14:paraId="3C9784B1" w14:textId="77777777" w:rsidR="00793C8B" w:rsidRDefault="00793C8B" w:rsidP="00AE2C6E">
      <w:pPr>
        <w:pStyle w:val="a3"/>
        <w:numPr>
          <w:ilvl w:val="1"/>
          <w:numId w:val="16"/>
        </w:numPr>
        <w:ind w:leftChars="0"/>
      </w:pPr>
      <w:r>
        <w:rPr>
          <w:rFonts w:hint="eastAsia"/>
        </w:rPr>
        <w:tab/>
      </w:r>
      <w:r>
        <w:rPr>
          <w:rFonts w:hint="eastAsia"/>
        </w:rPr>
        <w:t>死亡保険金受取人を熟考することを推奨します。</w:t>
      </w:r>
    </w:p>
    <w:p w14:paraId="7BD0E935" w14:textId="2FD9948D" w:rsidR="00F34780" w:rsidRDefault="00793C8B" w:rsidP="00AE2C6E">
      <w:pPr>
        <w:pStyle w:val="a3"/>
        <w:numPr>
          <w:ilvl w:val="1"/>
          <w:numId w:val="16"/>
        </w:numPr>
        <w:ind w:leftChars="0"/>
      </w:pPr>
      <w:r>
        <w:rPr>
          <w:rFonts w:hint="eastAsia"/>
        </w:rPr>
        <w:tab/>
      </w:r>
      <w:r>
        <w:rPr>
          <w:rFonts w:hint="eastAsia"/>
        </w:rPr>
        <w:t>遺言執行人を指定することを推奨します。中でも外部の法人にすることを推奨します</w:t>
      </w:r>
      <w:r w:rsidR="00675716">
        <w:rPr>
          <w:rFonts w:hint="eastAsia"/>
        </w:rPr>
        <w:t>。</w:t>
      </w:r>
    </w:p>
    <w:p w14:paraId="42A19EB9" w14:textId="77777777" w:rsidR="00555760" w:rsidRDefault="00801159" w:rsidP="00801159">
      <w:r>
        <w:rPr>
          <w:rFonts w:hint="eastAsia"/>
        </w:rPr>
        <w:t>お申込みやお問い合わせは</w:t>
      </w:r>
    </w:p>
    <w:p w14:paraId="264F5D1F" w14:textId="5DCDFE4C" w:rsidR="00801159" w:rsidRDefault="00801159" w:rsidP="00801159">
      <w:r>
        <w:rPr>
          <w:rFonts w:hint="eastAsia"/>
        </w:rPr>
        <w:t>一般社団法人　相続終活専門協会</w:t>
      </w:r>
    </w:p>
    <w:p w14:paraId="4DB43465" w14:textId="77777777" w:rsidR="00801159" w:rsidRDefault="00801159" w:rsidP="00801159">
      <w:r>
        <w:rPr>
          <w:rFonts w:hint="eastAsia"/>
        </w:rPr>
        <w:t>電話</w:t>
      </w:r>
      <w:r>
        <w:rPr>
          <w:rFonts w:hint="eastAsia"/>
        </w:rPr>
        <w:t>03</w:t>
      </w:r>
      <w:r>
        <w:rPr>
          <w:rFonts w:hint="eastAsia"/>
        </w:rPr>
        <w:t>－</w:t>
      </w:r>
      <w:r>
        <w:rPr>
          <w:rFonts w:hint="eastAsia"/>
        </w:rPr>
        <w:t>5210</w:t>
      </w:r>
      <w:r>
        <w:rPr>
          <w:rFonts w:hint="eastAsia"/>
        </w:rPr>
        <w:t>－</w:t>
      </w:r>
      <w:r>
        <w:rPr>
          <w:rFonts w:hint="eastAsia"/>
        </w:rPr>
        <w:t>1238</w:t>
      </w:r>
      <w:r>
        <w:rPr>
          <w:rFonts w:hint="eastAsia"/>
        </w:rPr>
        <w:t xml:space="preserve">　ファックス</w:t>
      </w:r>
      <w:r>
        <w:rPr>
          <w:rFonts w:hint="eastAsia"/>
        </w:rPr>
        <w:t>03</w:t>
      </w:r>
      <w:r>
        <w:rPr>
          <w:rFonts w:hint="eastAsia"/>
        </w:rPr>
        <w:t>－</w:t>
      </w:r>
      <w:r>
        <w:rPr>
          <w:rFonts w:hint="eastAsia"/>
        </w:rPr>
        <w:t>5210</w:t>
      </w:r>
      <w:r>
        <w:rPr>
          <w:rFonts w:hint="eastAsia"/>
        </w:rPr>
        <w:t>－</w:t>
      </w:r>
      <w:r>
        <w:rPr>
          <w:rFonts w:hint="eastAsia"/>
        </w:rPr>
        <w:t>1233</w:t>
      </w:r>
    </w:p>
    <w:p w14:paraId="0D3B4CC1" w14:textId="154AE122" w:rsidR="00801159" w:rsidRDefault="00801159" w:rsidP="00801159">
      <w:r>
        <w:rPr>
          <w:rFonts w:hint="eastAsia"/>
        </w:rPr>
        <w:t>メール</w:t>
      </w:r>
      <w:r>
        <w:rPr>
          <w:rFonts w:hint="eastAsia"/>
        </w:rPr>
        <w:t>info@sokatsu.jp</w:t>
      </w:r>
    </w:p>
    <w:p w14:paraId="0C1E2EF7" w14:textId="6B7C8067" w:rsidR="00801159" w:rsidRDefault="00801159" w:rsidP="00801159"/>
    <w:p w14:paraId="2256F2FF" w14:textId="3D35F3C8" w:rsidR="00801159" w:rsidRPr="00801159" w:rsidRDefault="00801159" w:rsidP="00801159">
      <w:r w:rsidRPr="00801159">
        <w:rPr>
          <w:rFonts w:hint="eastAsia"/>
        </w:rPr>
        <w:t>☆☆★☆　☆☆★☆　☆☆★☆　☆☆★☆　☆☆★☆　☆☆★☆　☆☆★☆</w:t>
      </w:r>
    </w:p>
    <w:sectPr w:rsidR="00801159" w:rsidRPr="008011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99B1D" w14:textId="77777777" w:rsidR="006B42CD" w:rsidRDefault="006B42CD" w:rsidP="00301D3C">
      <w:r>
        <w:separator/>
      </w:r>
    </w:p>
  </w:endnote>
  <w:endnote w:type="continuationSeparator" w:id="0">
    <w:p w14:paraId="5F87FA9D" w14:textId="77777777" w:rsidR="006B42CD" w:rsidRDefault="006B42CD" w:rsidP="0030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9064" w14:textId="77777777" w:rsidR="006B42CD" w:rsidRDefault="006B42CD" w:rsidP="00301D3C">
      <w:r>
        <w:separator/>
      </w:r>
    </w:p>
  </w:footnote>
  <w:footnote w:type="continuationSeparator" w:id="0">
    <w:p w14:paraId="6DC18599" w14:textId="77777777" w:rsidR="006B42CD" w:rsidRDefault="006B42CD" w:rsidP="00301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44FF7"/>
    <w:multiLevelType w:val="hybridMultilevel"/>
    <w:tmpl w:val="26C23802"/>
    <w:lvl w:ilvl="0" w:tplc="8FE6E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2847A6"/>
    <w:multiLevelType w:val="hybridMultilevel"/>
    <w:tmpl w:val="AF2CDC1A"/>
    <w:lvl w:ilvl="0" w:tplc="513E2DAE">
      <w:start w:val="1"/>
      <w:numFmt w:val="decimalFullWidth"/>
      <w:lvlText w:val="%1．"/>
      <w:lvlJc w:val="left"/>
      <w:pPr>
        <w:ind w:left="420" w:hanging="420"/>
      </w:pPr>
      <w:rPr>
        <w:rFonts w:hint="default"/>
      </w:rPr>
    </w:lvl>
    <w:lvl w:ilvl="1" w:tplc="7B62FD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9C19E9"/>
    <w:multiLevelType w:val="hybridMultilevel"/>
    <w:tmpl w:val="2E827CA6"/>
    <w:lvl w:ilvl="0" w:tplc="4E4AF4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3379ED"/>
    <w:multiLevelType w:val="hybridMultilevel"/>
    <w:tmpl w:val="854AD97A"/>
    <w:lvl w:ilvl="0" w:tplc="C928A78E">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DF47C5"/>
    <w:multiLevelType w:val="hybridMultilevel"/>
    <w:tmpl w:val="13482B54"/>
    <w:lvl w:ilvl="0" w:tplc="81AAD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A3D96"/>
    <w:multiLevelType w:val="hybridMultilevel"/>
    <w:tmpl w:val="414A4304"/>
    <w:lvl w:ilvl="0" w:tplc="78724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D31A69"/>
    <w:multiLevelType w:val="hybridMultilevel"/>
    <w:tmpl w:val="84427680"/>
    <w:lvl w:ilvl="0" w:tplc="95F45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7D119E"/>
    <w:multiLevelType w:val="hybridMultilevel"/>
    <w:tmpl w:val="2B469266"/>
    <w:lvl w:ilvl="0" w:tplc="832816AC">
      <w:start w:val="1"/>
      <w:numFmt w:val="decimal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3E6604B7"/>
    <w:multiLevelType w:val="hybridMultilevel"/>
    <w:tmpl w:val="6A3E3B3A"/>
    <w:lvl w:ilvl="0" w:tplc="0B38B010">
      <w:start w:val="1"/>
      <w:numFmt w:val="decimalFullWidth"/>
      <w:lvlText w:val="%1．"/>
      <w:lvlJc w:val="left"/>
      <w:pPr>
        <w:ind w:left="845" w:hanging="420"/>
      </w:pPr>
      <w:rPr>
        <w:rFonts w:hint="default"/>
      </w:rPr>
    </w:lvl>
    <w:lvl w:ilvl="1" w:tplc="9EFE16E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E0759"/>
    <w:multiLevelType w:val="hybridMultilevel"/>
    <w:tmpl w:val="944E12CA"/>
    <w:lvl w:ilvl="0" w:tplc="6FF225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CC6BC5"/>
    <w:multiLevelType w:val="hybridMultilevel"/>
    <w:tmpl w:val="6A3E3B3A"/>
    <w:lvl w:ilvl="0" w:tplc="0B38B010">
      <w:start w:val="1"/>
      <w:numFmt w:val="decimalFullWidth"/>
      <w:lvlText w:val="%1．"/>
      <w:lvlJc w:val="left"/>
      <w:pPr>
        <w:ind w:left="845" w:hanging="420"/>
      </w:pPr>
      <w:rPr>
        <w:rFonts w:hint="default"/>
      </w:rPr>
    </w:lvl>
    <w:lvl w:ilvl="1" w:tplc="9EFE16E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616795"/>
    <w:multiLevelType w:val="hybridMultilevel"/>
    <w:tmpl w:val="DE645B86"/>
    <w:lvl w:ilvl="0" w:tplc="CB0034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BA6A55"/>
    <w:multiLevelType w:val="hybridMultilevel"/>
    <w:tmpl w:val="3D904A70"/>
    <w:lvl w:ilvl="0" w:tplc="FD82062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6E4949"/>
    <w:multiLevelType w:val="hybridMultilevel"/>
    <w:tmpl w:val="BA76D7CE"/>
    <w:lvl w:ilvl="0" w:tplc="54CA54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A33D7E"/>
    <w:multiLevelType w:val="hybridMultilevel"/>
    <w:tmpl w:val="8AC63ED0"/>
    <w:lvl w:ilvl="0" w:tplc="3E98DAC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80231C"/>
    <w:multiLevelType w:val="hybridMultilevel"/>
    <w:tmpl w:val="5448C6D8"/>
    <w:lvl w:ilvl="0" w:tplc="439298E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12"/>
  </w:num>
  <w:num w:numId="4">
    <w:abstractNumId w:val="7"/>
  </w:num>
  <w:num w:numId="5">
    <w:abstractNumId w:val="3"/>
  </w:num>
  <w:num w:numId="6">
    <w:abstractNumId w:val="14"/>
  </w:num>
  <w:num w:numId="7">
    <w:abstractNumId w:val="5"/>
  </w:num>
  <w:num w:numId="8">
    <w:abstractNumId w:val="11"/>
  </w:num>
  <w:num w:numId="9">
    <w:abstractNumId w:val="2"/>
  </w:num>
  <w:num w:numId="10">
    <w:abstractNumId w:val="6"/>
  </w:num>
  <w:num w:numId="11">
    <w:abstractNumId w:val="13"/>
  </w:num>
  <w:num w:numId="12">
    <w:abstractNumId w:val="4"/>
  </w:num>
  <w:num w:numId="13">
    <w:abstractNumId w:val="9"/>
  </w:num>
  <w:num w:numId="14">
    <w:abstractNumId w:val="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EE"/>
    <w:rsid w:val="000011A6"/>
    <w:rsid w:val="000037D7"/>
    <w:rsid w:val="000067E1"/>
    <w:rsid w:val="00015A1F"/>
    <w:rsid w:val="000261D0"/>
    <w:rsid w:val="0003240A"/>
    <w:rsid w:val="000402CC"/>
    <w:rsid w:val="000417B2"/>
    <w:rsid w:val="000423AB"/>
    <w:rsid w:val="000441C6"/>
    <w:rsid w:val="000462FC"/>
    <w:rsid w:val="000466CC"/>
    <w:rsid w:val="00052700"/>
    <w:rsid w:val="00071547"/>
    <w:rsid w:val="0007464D"/>
    <w:rsid w:val="000B3D3D"/>
    <w:rsid w:val="000B409C"/>
    <w:rsid w:val="000B671B"/>
    <w:rsid w:val="000C1EBB"/>
    <w:rsid w:val="000C25E8"/>
    <w:rsid w:val="000C4803"/>
    <w:rsid w:val="000C7025"/>
    <w:rsid w:val="000D7C2A"/>
    <w:rsid w:val="000F01D9"/>
    <w:rsid w:val="000F42F7"/>
    <w:rsid w:val="000F6673"/>
    <w:rsid w:val="0010117F"/>
    <w:rsid w:val="0010635A"/>
    <w:rsid w:val="00140861"/>
    <w:rsid w:val="00144F55"/>
    <w:rsid w:val="00146950"/>
    <w:rsid w:val="001833E3"/>
    <w:rsid w:val="00187C76"/>
    <w:rsid w:val="00191A87"/>
    <w:rsid w:val="00196B69"/>
    <w:rsid w:val="001B0A50"/>
    <w:rsid w:val="001B274C"/>
    <w:rsid w:val="001B6928"/>
    <w:rsid w:val="001C010A"/>
    <w:rsid w:val="001C3A9E"/>
    <w:rsid w:val="001D3F37"/>
    <w:rsid w:val="001E5CBC"/>
    <w:rsid w:val="0020452D"/>
    <w:rsid w:val="00205CC9"/>
    <w:rsid w:val="00206117"/>
    <w:rsid w:val="00222B48"/>
    <w:rsid w:val="00233F8C"/>
    <w:rsid w:val="00236D73"/>
    <w:rsid w:val="002505C4"/>
    <w:rsid w:val="00261864"/>
    <w:rsid w:val="00263231"/>
    <w:rsid w:val="00266322"/>
    <w:rsid w:val="002736A0"/>
    <w:rsid w:val="00282CF1"/>
    <w:rsid w:val="00283DB2"/>
    <w:rsid w:val="002A4BE4"/>
    <w:rsid w:val="002B575C"/>
    <w:rsid w:val="002C0599"/>
    <w:rsid w:val="002C38C4"/>
    <w:rsid w:val="002D2533"/>
    <w:rsid w:val="002D44F9"/>
    <w:rsid w:val="002E6240"/>
    <w:rsid w:val="002F17F3"/>
    <w:rsid w:val="002F5613"/>
    <w:rsid w:val="00300B9A"/>
    <w:rsid w:val="00300C83"/>
    <w:rsid w:val="00300E10"/>
    <w:rsid w:val="00301D3C"/>
    <w:rsid w:val="003053C3"/>
    <w:rsid w:val="00327F50"/>
    <w:rsid w:val="003403A7"/>
    <w:rsid w:val="0034203E"/>
    <w:rsid w:val="00345719"/>
    <w:rsid w:val="003555B7"/>
    <w:rsid w:val="003670B5"/>
    <w:rsid w:val="00372586"/>
    <w:rsid w:val="00384251"/>
    <w:rsid w:val="003B0FA3"/>
    <w:rsid w:val="003B3408"/>
    <w:rsid w:val="003B4E79"/>
    <w:rsid w:val="003C013A"/>
    <w:rsid w:val="003C583B"/>
    <w:rsid w:val="003D0418"/>
    <w:rsid w:val="003F4B90"/>
    <w:rsid w:val="003F54DF"/>
    <w:rsid w:val="00412FA8"/>
    <w:rsid w:val="0041611F"/>
    <w:rsid w:val="00422995"/>
    <w:rsid w:val="004327C0"/>
    <w:rsid w:val="0044643D"/>
    <w:rsid w:val="004706F0"/>
    <w:rsid w:val="00471405"/>
    <w:rsid w:val="004829AC"/>
    <w:rsid w:val="00486455"/>
    <w:rsid w:val="004C62A2"/>
    <w:rsid w:val="004D09B1"/>
    <w:rsid w:val="004D1002"/>
    <w:rsid w:val="004D3738"/>
    <w:rsid w:val="004D68BD"/>
    <w:rsid w:val="004F085D"/>
    <w:rsid w:val="004F2C27"/>
    <w:rsid w:val="00501018"/>
    <w:rsid w:val="005018FA"/>
    <w:rsid w:val="00503E3F"/>
    <w:rsid w:val="00514ADC"/>
    <w:rsid w:val="00516D59"/>
    <w:rsid w:val="0052644C"/>
    <w:rsid w:val="005432C3"/>
    <w:rsid w:val="00543ED4"/>
    <w:rsid w:val="00555760"/>
    <w:rsid w:val="0056007A"/>
    <w:rsid w:val="0056554C"/>
    <w:rsid w:val="0059654D"/>
    <w:rsid w:val="0059722D"/>
    <w:rsid w:val="005975F8"/>
    <w:rsid w:val="005979B7"/>
    <w:rsid w:val="005A2B8A"/>
    <w:rsid w:val="005B4BEE"/>
    <w:rsid w:val="005B777D"/>
    <w:rsid w:val="005C09B3"/>
    <w:rsid w:val="005C327A"/>
    <w:rsid w:val="005C4A21"/>
    <w:rsid w:val="005C5872"/>
    <w:rsid w:val="005C7599"/>
    <w:rsid w:val="005D06AD"/>
    <w:rsid w:val="005D1E07"/>
    <w:rsid w:val="005E76A0"/>
    <w:rsid w:val="005F0418"/>
    <w:rsid w:val="00602EC4"/>
    <w:rsid w:val="006069D5"/>
    <w:rsid w:val="00616299"/>
    <w:rsid w:val="00621A35"/>
    <w:rsid w:val="006342A3"/>
    <w:rsid w:val="00634D93"/>
    <w:rsid w:val="006354C8"/>
    <w:rsid w:val="006405E5"/>
    <w:rsid w:val="006566D3"/>
    <w:rsid w:val="006610CE"/>
    <w:rsid w:val="00661E81"/>
    <w:rsid w:val="00663E16"/>
    <w:rsid w:val="00675716"/>
    <w:rsid w:val="00675A87"/>
    <w:rsid w:val="00676BCB"/>
    <w:rsid w:val="006842CD"/>
    <w:rsid w:val="006845FE"/>
    <w:rsid w:val="00684866"/>
    <w:rsid w:val="0068782E"/>
    <w:rsid w:val="0069090A"/>
    <w:rsid w:val="00690D1A"/>
    <w:rsid w:val="00692E29"/>
    <w:rsid w:val="006A3C00"/>
    <w:rsid w:val="006B18ED"/>
    <w:rsid w:val="006B42CD"/>
    <w:rsid w:val="006B5D20"/>
    <w:rsid w:val="006B75C1"/>
    <w:rsid w:val="006C5D91"/>
    <w:rsid w:val="006D4065"/>
    <w:rsid w:val="006D7839"/>
    <w:rsid w:val="006E4EBB"/>
    <w:rsid w:val="007046E4"/>
    <w:rsid w:val="0071464D"/>
    <w:rsid w:val="00745F20"/>
    <w:rsid w:val="00746135"/>
    <w:rsid w:val="0075273F"/>
    <w:rsid w:val="0076144D"/>
    <w:rsid w:val="00761A83"/>
    <w:rsid w:val="007674B6"/>
    <w:rsid w:val="00770E10"/>
    <w:rsid w:val="007770F1"/>
    <w:rsid w:val="00782AB1"/>
    <w:rsid w:val="00782AF8"/>
    <w:rsid w:val="00787BA4"/>
    <w:rsid w:val="00793342"/>
    <w:rsid w:val="007936CA"/>
    <w:rsid w:val="00793AEA"/>
    <w:rsid w:val="00793C8B"/>
    <w:rsid w:val="007A5938"/>
    <w:rsid w:val="007B07B5"/>
    <w:rsid w:val="007B20B7"/>
    <w:rsid w:val="007B36B1"/>
    <w:rsid w:val="007B3E53"/>
    <w:rsid w:val="007B4960"/>
    <w:rsid w:val="007C2364"/>
    <w:rsid w:val="007C3000"/>
    <w:rsid w:val="007C592A"/>
    <w:rsid w:val="007E0B7A"/>
    <w:rsid w:val="00801159"/>
    <w:rsid w:val="008066EE"/>
    <w:rsid w:val="00807E66"/>
    <w:rsid w:val="008143C8"/>
    <w:rsid w:val="00830A40"/>
    <w:rsid w:val="00847939"/>
    <w:rsid w:val="008660D4"/>
    <w:rsid w:val="00875626"/>
    <w:rsid w:val="00881F4C"/>
    <w:rsid w:val="0088793F"/>
    <w:rsid w:val="008949CF"/>
    <w:rsid w:val="008A0206"/>
    <w:rsid w:val="008A1AE8"/>
    <w:rsid w:val="008A6E00"/>
    <w:rsid w:val="008B1B9A"/>
    <w:rsid w:val="008B27C0"/>
    <w:rsid w:val="008B417E"/>
    <w:rsid w:val="008C5DEA"/>
    <w:rsid w:val="008C70C6"/>
    <w:rsid w:val="008D5334"/>
    <w:rsid w:val="008E5BDA"/>
    <w:rsid w:val="008F0E93"/>
    <w:rsid w:val="008F222F"/>
    <w:rsid w:val="008F422C"/>
    <w:rsid w:val="0091129B"/>
    <w:rsid w:val="00931C7E"/>
    <w:rsid w:val="009334FD"/>
    <w:rsid w:val="00936E12"/>
    <w:rsid w:val="00941290"/>
    <w:rsid w:val="0094162F"/>
    <w:rsid w:val="009417D9"/>
    <w:rsid w:val="009500F1"/>
    <w:rsid w:val="00962906"/>
    <w:rsid w:val="00962EE9"/>
    <w:rsid w:val="009704EB"/>
    <w:rsid w:val="009747EF"/>
    <w:rsid w:val="0097593B"/>
    <w:rsid w:val="00976304"/>
    <w:rsid w:val="0099527A"/>
    <w:rsid w:val="009A168D"/>
    <w:rsid w:val="009B5CFC"/>
    <w:rsid w:val="009C46C4"/>
    <w:rsid w:val="009C62C1"/>
    <w:rsid w:val="009C675D"/>
    <w:rsid w:val="009D1C65"/>
    <w:rsid w:val="009D62EB"/>
    <w:rsid w:val="009F3CB8"/>
    <w:rsid w:val="009F5231"/>
    <w:rsid w:val="00A07FD9"/>
    <w:rsid w:val="00A13BB9"/>
    <w:rsid w:val="00A23B4F"/>
    <w:rsid w:val="00A47B92"/>
    <w:rsid w:val="00A506C1"/>
    <w:rsid w:val="00A72D53"/>
    <w:rsid w:val="00A76BBB"/>
    <w:rsid w:val="00A81A28"/>
    <w:rsid w:val="00A86457"/>
    <w:rsid w:val="00A87AFB"/>
    <w:rsid w:val="00A92EB4"/>
    <w:rsid w:val="00A95FB3"/>
    <w:rsid w:val="00AB76DE"/>
    <w:rsid w:val="00AC319E"/>
    <w:rsid w:val="00AD5E37"/>
    <w:rsid w:val="00AE1151"/>
    <w:rsid w:val="00AE2C6E"/>
    <w:rsid w:val="00AE78B5"/>
    <w:rsid w:val="00B22DAF"/>
    <w:rsid w:val="00B345F2"/>
    <w:rsid w:val="00B3701A"/>
    <w:rsid w:val="00B4713A"/>
    <w:rsid w:val="00B506EB"/>
    <w:rsid w:val="00B60B45"/>
    <w:rsid w:val="00B63714"/>
    <w:rsid w:val="00B80B02"/>
    <w:rsid w:val="00B83B1C"/>
    <w:rsid w:val="00B906F3"/>
    <w:rsid w:val="00B924DC"/>
    <w:rsid w:val="00B95B1B"/>
    <w:rsid w:val="00BA21CE"/>
    <w:rsid w:val="00BA66E1"/>
    <w:rsid w:val="00BB0287"/>
    <w:rsid w:val="00BC38EF"/>
    <w:rsid w:val="00BC4F7E"/>
    <w:rsid w:val="00BC6D8E"/>
    <w:rsid w:val="00BE4F82"/>
    <w:rsid w:val="00BF24D1"/>
    <w:rsid w:val="00C02EB1"/>
    <w:rsid w:val="00C13366"/>
    <w:rsid w:val="00C267BB"/>
    <w:rsid w:val="00C45C3B"/>
    <w:rsid w:val="00C4694E"/>
    <w:rsid w:val="00C63532"/>
    <w:rsid w:val="00C70F1C"/>
    <w:rsid w:val="00C73B29"/>
    <w:rsid w:val="00C8637D"/>
    <w:rsid w:val="00C92B34"/>
    <w:rsid w:val="00C934F7"/>
    <w:rsid w:val="00CA44A1"/>
    <w:rsid w:val="00CB36F8"/>
    <w:rsid w:val="00CB439F"/>
    <w:rsid w:val="00CC00AB"/>
    <w:rsid w:val="00CC160F"/>
    <w:rsid w:val="00CC181F"/>
    <w:rsid w:val="00CC4678"/>
    <w:rsid w:val="00CD3331"/>
    <w:rsid w:val="00CD5FAA"/>
    <w:rsid w:val="00CD67F3"/>
    <w:rsid w:val="00CE48D8"/>
    <w:rsid w:val="00CE7CC8"/>
    <w:rsid w:val="00CF0195"/>
    <w:rsid w:val="00CF0E6B"/>
    <w:rsid w:val="00CF223F"/>
    <w:rsid w:val="00D0001B"/>
    <w:rsid w:val="00D015AB"/>
    <w:rsid w:val="00D10855"/>
    <w:rsid w:val="00D144AB"/>
    <w:rsid w:val="00D17295"/>
    <w:rsid w:val="00D175B9"/>
    <w:rsid w:val="00D23D8F"/>
    <w:rsid w:val="00D27430"/>
    <w:rsid w:val="00D30F15"/>
    <w:rsid w:val="00D35225"/>
    <w:rsid w:val="00D37F33"/>
    <w:rsid w:val="00D44C0E"/>
    <w:rsid w:val="00D5181F"/>
    <w:rsid w:val="00D57306"/>
    <w:rsid w:val="00D62166"/>
    <w:rsid w:val="00D75AEA"/>
    <w:rsid w:val="00D838B6"/>
    <w:rsid w:val="00D841E4"/>
    <w:rsid w:val="00D85BEB"/>
    <w:rsid w:val="00D9764C"/>
    <w:rsid w:val="00DA67E9"/>
    <w:rsid w:val="00DB18BA"/>
    <w:rsid w:val="00DC5AE9"/>
    <w:rsid w:val="00DC6B9C"/>
    <w:rsid w:val="00DC7D0F"/>
    <w:rsid w:val="00DD0A18"/>
    <w:rsid w:val="00DE363A"/>
    <w:rsid w:val="00DE5DEF"/>
    <w:rsid w:val="00DF0422"/>
    <w:rsid w:val="00DF150D"/>
    <w:rsid w:val="00DF5E9B"/>
    <w:rsid w:val="00DF73E1"/>
    <w:rsid w:val="00E00814"/>
    <w:rsid w:val="00E02BC9"/>
    <w:rsid w:val="00E045CE"/>
    <w:rsid w:val="00E14302"/>
    <w:rsid w:val="00E164FA"/>
    <w:rsid w:val="00E231A0"/>
    <w:rsid w:val="00E25B73"/>
    <w:rsid w:val="00E26CDF"/>
    <w:rsid w:val="00E37A71"/>
    <w:rsid w:val="00E534F1"/>
    <w:rsid w:val="00E54D12"/>
    <w:rsid w:val="00E65535"/>
    <w:rsid w:val="00E74B0A"/>
    <w:rsid w:val="00E80E17"/>
    <w:rsid w:val="00E815DA"/>
    <w:rsid w:val="00E8373F"/>
    <w:rsid w:val="00E9026E"/>
    <w:rsid w:val="00EB04E5"/>
    <w:rsid w:val="00EB7046"/>
    <w:rsid w:val="00EC008C"/>
    <w:rsid w:val="00EC2132"/>
    <w:rsid w:val="00EC4BCD"/>
    <w:rsid w:val="00ED0C1F"/>
    <w:rsid w:val="00ED12D1"/>
    <w:rsid w:val="00ED37B3"/>
    <w:rsid w:val="00ED4998"/>
    <w:rsid w:val="00EF4232"/>
    <w:rsid w:val="00F14BC4"/>
    <w:rsid w:val="00F15500"/>
    <w:rsid w:val="00F167C2"/>
    <w:rsid w:val="00F16C26"/>
    <w:rsid w:val="00F20982"/>
    <w:rsid w:val="00F34780"/>
    <w:rsid w:val="00F37159"/>
    <w:rsid w:val="00F42388"/>
    <w:rsid w:val="00F54374"/>
    <w:rsid w:val="00F575F4"/>
    <w:rsid w:val="00F643FF"/>
    <w:rsid w:val="00F744C8"/>
    <w:rsid w:val="00F82389"/>
    <w:rsid w:val="00F84F5B"/>
    <w:rsid w:val="00F90D1A"/>
    <w:rsid w:val="00F953B9"/>
    <w:rsid w:val="00FA2EE6"/>
    <w:rsid w:val="00FA5831"/>
    <w:rsid w:val="00FC0455"/>
    <w:rsid w:val="00FC481C"/>
    <w:rsid w:val="00FC78D4"/>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FF98DD"/>
  <w15:docId w15:val="{50A3F78F-FEC1-44B6-869C-7BFE0B69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DAF"/>
    <w:pPr>
      <w:ind w:leftChars="400" w:left="840"/>
    </w:pPr>
  </w:style>
  <w:style w:type="paragraph" w:styleId="a4">
    <w:name w:val="Balloon Text"/>
    <w:basedOn w:val="a"/>
    <w:link w:val="a5"/>
    <w:uiPriority w:val="99"/>
    <w:semiHidden/>
    <w:unhideWhenUsed/>
    <w:rsid w:val="009412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1290"/>
    <w:rPr>
      <w:rFonts w:asciiTheme="majorHAnsi" w:eastAsiaTheme="majorEastAsia" w:hAnsiTheme="majorHAnsi" w:cstheme="majorBidi"/>
      <w:sz w:val="18"/>
      <w:szCs w:val="18"/>
    </w:rPr>
  </w:style>
  <w:style w:type="character" w:styleId="a6">
    <w:name w:val="Hyperlink"/>
    <w:basedOn w:val="a0"/>
    <w:uiPriority w:val="99"/>
    <w:unhideWhenUsed/>
    <w:rsid w:val="00793C8B"/>
    <w:rPr>
      <w:color w:val="0563C1" w:themeColor="hyperlink"/>
      <w:u w:val="single"/>
    </w:rPr>
  </w:style>
  <w:style w:type="paragraph" w:styleId="a7">
    <w:name w:val="Plain Text"/>
    <w:basedOn w:val="a"/>
    <w:link w:val="a8"/>
    <w:uiPriority w:val="99"/>
    <w:unhideWhenUsed/>
    <w:rsid w:val="00793C8B"/>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93C8B"/>
    <w:rPr>
      <w:rFonts w:ascii="ＭＳ ゴシック" w:eastAsia="ＭＳ ゴシック" w:hAnsi="Courier New" w:cs="Courier New"/>
      <w:sz w:val="20"/>
      <w:szCs w:val="21"/>
    </w:rPr>
  </w:style>
  <w:style w:type="paragraph" w:styleId="a9">
    <w:name w:val="header"/>
    <w:basedOn w:val="a"/>
    <w:link w:val="aa"/>
    <w:uiPriority w:val="99"/>
    <w:unhideWhenUsed/>
    <w:rsid w:val="00301D3C"/>
    <w:pPr>
      <w:tabs>
        <w:tab w:val="center" w:pos="4252"/>
        <w:tab w:val="right" w:pos="8504"/>
      </w:tabs>
      <w:snapToGrid w:val="0"/>
    </w:pPr>
  </w:style>
  <w:style w:type="character" w:customStyle="1" w:styleId="aa">
    <w:name w:val="ヘッダー (文字)"/>
    <w:basedOn w:val="a0"/>
    <w:link w:val="a9"/>
    <w:uiPriority w:val="99"/>
    <w:rsid w:val="00301D3C"/>
  </w:style>
  <w:style w:type="paragraph" w:styleId="ab">
    <w:name w:val="footer"/>
    <w:basedOn w:val="a"/>
    <w:link w:val="ac"/>
    <w:uiPriority w:val="99"/>
    <w:unhideWhenUsed/>
    <w:rsid w:val="00301D3C"/>
    <w:pPr>
      <w:tabs>
        <w:tab w:val="center" w:pos="4252"/>
        <w:tab w:val="right" w:pos="8504"/>
      </w:tabs>
      <w:snapToGrid w:val="0"/>
    </w:pPr>
  </w:style>
  <w:style w:type="character" w:customStyle="1" w:styleId="ac">
    <w:name w:val="フッター (文字)"/>
    <w:basedOn w:val="a0"/>
    <w:link w:val="ab"/>
    <w:uiPriority w:val="99"/>
    <w:rsid w:val="00301D3C"/>
  </w:style>
  <w:style w:type="character" w:styleId="ad">
    <w:name w:val="Unresolved Mention"/>
    <w:basedOn w:val="a0"/>
    <w:uiPriority w:val="99"/>
    <w:semiHidden/>
    <w:unhideWhenUsed/>
    <w:rsid w:val="00384251"/>
    <w:rPr>
      <w:color w:val="605E5C"/>
      <w:shd w:val="clear" w:color="auto" w:fill="E1DFDD"/>
    </w:rPr>
  </w:style>
  <w:style w:type="paragraph" w:styleId="HTML">
    <w:name w:val="HTML Preformatted"/>
    <w:basedOn w:val="a"/>
    <w:link w:val="HTML0"/>
    <w:uiPriority w:val="99"/>
    <w:unhideWhenUsed/>
    <w:rsid w:val="007B20B7"/>
    <w:rPr>
      <w:rFonts w:ascii="Courier New" w:hAnsi="Courier New" w:cs="Courier New"/>
      <w:sz w:val="20"/>
      <w:szCs w:val="20"/>
    </w:rPr>
  </w:style>
  <w:style w:type="character" w:customStyle="1" w:styleId="HTML0">
    <w:name w:val="HTML 書式付き (文字)"/>
    <w:basedOn w:val="a0"/>
    <w:link w:val="HTML"/>
    <w:uiPriority w:val="99"/>
    <w:rsid w:val="007B20B7"/>
    <w:rPr>
      <w:rFonts w:ascii="Courier New" w:hAnsi="Courier New" w:cs="Courier New"/>
      <w:sz w:val="20"/>
      <w:szCs w:val="20"/>
    </w:rPr>
  </w:style>
  <w:style w:type="character" w:customStyle="1" w:styleId="sc-iybrtq">
    <w:name w:val="sc-iybrtq"/>
    <w:basedOn w:val="a0"/>
    <w:rsid w:val="007B20B7"/>
  </w:style>
  <w:style w:type="paragraph" w:styleId="Web">
    <w:name w:val="Normal (Web)"/>
    <w:basedOn w:val="a"/>
    <w:uiPriority w:val="99"/>
    <w:semiHidden/>
    <w:unhideWhenUsed/>
    <w:rsid w:val="00AB76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4139">
      <w:bodyDiv w:val="1"/>
      <w:marLeft w:val="0"/>
      <w:marRight w:val="0"/>
      <w:marTop w:val="0"/>
      <w:marBottom w:val="0"/>
      <w:divBdr>
        <w:top w:val="none" w:sz="0" w:space="0" w:color="auto"/>
        <w:left w:val="none" w:sz="0" w:space="0" w:color="auto"/>
        <w:bottom w:val="none" w:sz="0" w:space="0" w:color="auto"/>
        <w:right w:val="none" w:sz="0" w:space="0" w:color="auto"/>
      </w:divBdr>
    </w:div>
    <w:div w:id="437919073">
      <w:bodyDiv w:val="1"/>
      <w:marLeft w:val="0"/>
      <w:marRight w:val="0"/>
      <w:marTop w:val="0"/>
      <w:marBottom w:val="0"/>
      <w:divBdr>
        <w:top w:val="none" w:sz="0" w:space="0" w:color="auto"/>
        <w:left w:val="none" w:sz="0" w:space="0" w:color="auto"/>
        <w:bottom w:val="none" w:sz="0" w:space="0" w:color="auto"/>
        <w:right w:val="none" w:sz="0" w:space="0" w:color="auto"/>
      </w:divBdr>
    </w:div>
    <w:div w:id="439760780">
      <w:bodyDiv w:val="1"/>
      <w:marLeft w:val="0"/>
      <w:marRight w:val="0"/>
      <w:marTop w:val="0"/>
      <w:marBottom w:val="0"/>
      <w:divBdr>
        <w:top w:val="none" w:sz="0" w:space="0" w:color="auto"/>
        <w:left w:val="none" w:sz="0" w:space="0" w:color="auto"/>
        <w:bottom w:val="none" w:sz="0" w:space="0" w:color="auto"/>
        <w:right w:val="none" w:sz="0" w:space="0" w:color="auto"/>
      </w:divBdr>
    </w:div>
    <w:div w:id="590509682">
      <w:bodyDiv w:val="1"/>
      <w:marLeft w:val="0"/>
      <w:marRight w:val="0"/>
      <w:marTop w:val="0"/>
      <w:marBottom w:val="0"/>
      <w:divBdr>
        <w:top w:val="none" w:sz="0" w:space="0" w:color="auto"/>
        <w:left w:val="none" w:sz="0" w:space="0" w:color="auto"/>
        <w:bottom w:val="none" w:sz="0" w:space="0" w:color="auto"/>
        <w:right w:val="none" w:sz="0" w:space="0" w:color="auto"/>
      </w:divBdr>
    </w:div>
    <w:div w:id="1108935801">
      <w:bodyDiv w:val="1"/>
      <w:marLeft w:val="0"/>
      <w:marRight w:val="0"/>
      <w:marTop w:val="0"/>
      <w:marBottom w:val="0"/>
      <w:divBdr>
        <w:top w:val="none" w:sz="0" w:space="0" w:color="auto"/>
        <w:left w:val="none" w:sz="0" w:space="0" w:color="auto"/>
        <w:bottom w:val="none" w:sz="0" w:space="0" w:color="auto"/>
        <w:right w:val="none" w:sz="0" w:space="0" w:color="auto"/>
      </w:divBdr>
    </w:div>
    <w:div w:id="1215658700">
      <w:bodyDiv w:val="1"/>
      <w:marLeft w:val="0"/>
      <w:marRight w:val="0"/>
      <w:marTop w:val="0"/>
      <w:marBottom w:val="0"/>
      <w:divBdr>
        <w:top w:val="none" w:sz="0" w:space="0" w:color="auto"/>
        <w:left w:val="none" w:sz="0" w:space="0" w:color="auto"/>
        <w:bottom w:val="none" w:sz="0" w:space="0" w:color="auto"/>
        <w:right w:val="none" w:sz="0" w:space="0" w:color="auto"/>
      </w:divBdr>
    </w:div>
    <w:div w:id="1669945890">
      <w:bodyDiv w:val="1"/>
      <w:marLeft w:val="0"/>
      <w:marRight w:val="0"/>
      <w:marTop w:val="0"/>
      <w:marBottom w:val="0"/>
      <w:divBdr>
        <w:top w:val="none" w:sz="0" w:space="0" w:color="auto"/>
        <w:left w:val="none" w:sz="0" w:space="0" w:color="auto"/>
        <w:bottom w:val="none" w:sz="0" w:space="0" w:color="auto"/>
        <w:right w:val="none" w:sz="0" w:space="0" w:color="auto"/>
      </w:divBdr>
    </w:div>
    <w:div w:id="1843009006">
      <w:bodyDiv w:val="1"/>
      <w:marLeft w:val="0"/>
      <w:marRight w:val="0"/>
      <w:marTop w:val="0"/>
      <w:marBottom w:val="0"/>
      <w:divBdr>
        <w:top w:val="none" w:sz="0" w:space="0" w:color="auto"/>
        <w:left w:val="none" w:sz="0" w:space="0" w:color="auto"/>
        <w:bottom w:val="none" w:sz="0" w:space="0" w:color="auto"/>
        <w:right w:val="none" w:sz="0" w:space="0" w:color="auto"/>
      </w:divBdr>
    </w:div>
    <w:div w:id="1871333211">
      <w:bodyDiv w:val="1"/>
      <w:marLeft w:val="0"/>
      <w:marRight w:val="0"/>
      <w:marTop w:val="0"/>
      <w:marBottom w:val="0"/>
      <w:divBdr>
        <w:top w:val="none" w:sz="0" w:space="0" w:color="auto"/>
        <w:left w:val="none" w:sz="0" w:space="0" w:color="auto"/>
        <w:bottom w:val="none" w:sz="0" w:space="0" w:color="auto"/>
        <w:right w:val="none" w:sz="0" w:space="0" w:color="auto"/>
      </w:divBdr>
    </w:div>
    <w:div w:id="1956524566">
      <w:bodyDiv w:val="1"/>
      <w:marLeft w:val="0"/>
      <w:marRight w:val="0"/>
      <w:marTop w:val="0"/>
      <w:marBottom w:val="0"/>
      <w:divBdr>
        <w:top w:val="none" w:sz="0" w:space="0" w:color="auto"/>
        <w:left w:val="none" w:sz="0" w:space="0" w:color="auto"/>
        <w:bottom w:val="none" w:sz="0" w:space="0" w:color="auto"/>
        <w:right w:val="none" w:sz="0" w:space="0" w:color="auto"/>
      </w:divBdr>
    </w:div>
    <w:div w:id="2111200268">
      <w:bodyDiv w:val="1"/>
      <w:marLeft w:val="0"/>
      <w:marRight w:val="0"/>
      <w:marTop w:val="0"/>
      <w:marBottom w:val="0"/>
      <w:divBdr>
        <w:top w:val="none" w:sz="0" w:space="0" w:color="auto"/>
        <w:left w:val="none" w:sz="0" w:space="0" w:color="auto"/>
        <w:bottom w:val="none" w:sz="0" w:space="0" w:color="auto"/>
        <w:right w:val="none" w:sz="0" w:space="0" w:color="auto"/>
      </w:divBdr>
    </w:div>
    <w:div w:id="21258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AN3cLC" TargetMode="External"/><Relationship Id="rId5" Type="http://schemas.openxmlformats.org/officeDocument/2006/relationships/webSettings" Target="webSettings.xml"/><Relationship Id="rId10" Type="http://schemas.openxmlformats.org/officeDocument/2006/relationships/hyperlink" Target="https://bit.ly/3cEQrzP" TargetMode="External"/><Relationship Id="rId4" Type="http://schemas.openxmlformats.org/officeDocument/2006/relationships/settings" Target="settings.xml"/><Relationship Id="rId9" Type="http://schemas.openxmlformats.org/officeDocument/2006/relationships/hyperlink" Target="https://bit.ly/30Mq8p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1E4B-CFEE-4C93-B5AE-DC5DA142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888</Words>
  <Characters>5065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ye-pana</dc:creator>
  <cp:lastModifiedBy>miyane_hachima</cp:lastModifiedBy>
  <cp:revision>2</cp:revision>
  <cp:lastPrinted>2020-03-31T04:29:00Z</cp:lastPrinted>
  <dcterms:created xsi:type="dcterms:W3CDTF">2020-06-16T03:55:00Z</dcterms:created>
  <dcterms:modified xsi:type="dcterms:W3CDTF">2020-06-16T03:55:00Z</dcterms:modified>
</cp:coreProperties>
</file>