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2EB1" w14:textId="40D12F63" w:rsidR="008066EE" w:rsidRPr="00BC38EF" w:rsidRDefault="00941290" w:rsidP="00BC38EF">
      <w:pPr>
        <w:jc w:val="center"/>
        <w:rPr>
          <w:b/>
          <w:u w:val="single"/>
        </w:rPr>
      </w:pPr>
      <w:r w:rsidRPr="00941290">
        <w:rPr>
          <w:b/>
          <w:noProof/>
          <w:u w:val="single"/>
        </w:rPr>
        <mc:AlternateContent>
          <mc:Choice Requires="wps">
            <w:drawing>
              <wp:anchor distT="0" distB="0" distL="114300" distR="114300" simplePos="0" relativeHeight="251659264" behindDoc="0" locked="0" layoutInCell="1" allowOverlap="1" wp14:anchorId="188F9197" wp14:editId="0FFAB5DF">
                <wp:simplePos x="0" y="0"/>
                <wp:positionH relativeFrom="column">
                  <wp:posOffset>3714115</wp:posOffset>
                </wp:positionH>
                <wp:positionV relativeFrom="paragraph">
                  <wp:posOffset>-695326</wp:posOffset>
                </wp:positionV>
                <wp:extent cx="2241550" cy="57850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8507"/>
                        </a:xfrm>
                        <a:prstGeom prst="rect">
                          <a:avLst/>
                        </a:prstGeom>
                        <a:noFill/>
                        <a:ln w="9525">
                          <a:noFill/>
                          <a:miter lim="800000"/>
                          <a:headEnd/>
                          <a:tailEnd/>
                        </a:ln>
                      </wps:spPr>
                      <wps:txbx>
                        <w:txbxContent>
                          <w:p w14:paraId="031FF9EF" w14:textId="21FEF463" w:rsidR="00821789" w:rsidRDefault="00821789">
                            <w:r w:rsidRPr="00101A7C">
                              <w:rPr>
                                <w:noProof/>
                              </w:rPr>
                              <w:drawing>
                                <wp:inline distT="0" distB="0" distL="0" distR="0" wp14:anchorId="73AB38E5" wp14:editId="416D3B1A">
                                  <wp:extent cx="1621115" cy="266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572" cy="2758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F9197" id="_x0000_t202" coordsize="21600,21600" o:spt="202" path="m,l,21600r21600,l21600,xe">
                <v:stroke joinstyle="miter"/>
                <v:path gradientshapeok="t" o:connecttype="rect"/>
              </v:shapetype>
              <v:shape id="テキスト ボックス 2" o:spid="_x0000_s1026" type="#_x0000_t202" style="position:absolute;left:0;text-align:left;margin-left:292.45pt;margin-top:-54.75pt;width:17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" filled="f" stroked="f">
                <v:textbox>
                  <w:txbxContent>
                    <w:p w14:paraId="031FF9EF" w14:textId="21FEF463" w:rsidR="00821789" w:rsidRDefault="00821789">
                      <w:r w:rsidRPr="00101A7C">
                        <w:rPr>
                          <w:noProof/>
                        </w:rPr>
                        <w:drawing>
                          <wp:inline distT="0" distB="0" distL="0" distR="0" wp14:anchorId="73AB38E5" wp14:editId="416D3B1A">
                            <wp:extent cx="1621115" cy="266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572" cy="275824"/>
                                    </a:xfrm>
                                    <a:prstGeom prst="rect">
                                      <a:avLst/>
                                    </a:prstGeom>
                                    <a:noFill/>
                                    <a:ln>
                                      <a:noFill/>
                                    </a:ln>
                                  </pic:spPr>
                                </pic:pic>
                              </a:graphicData>
                            </a:graphic>
                          </wp:inline>
                        </w:drawing>
                      </w:r>
                    </w:p>
                  </w:txbxContent>
                </v:textbox>
              </v:shape>
            </w:pict>
          </mc:Fallback>
        </mc:AlternateContent>
      </w:r>
      <w:r w:rsidR="008066EE" w:rsidRPr="00941290">
        <w:rPr>
          <w:rFonts w:hint="eastAsia"/>
          <w:b/>
          <w:u w:val="single"/>
        </w:rPr>
        <w:t>相活士月刊メールマガジン</w:t>
      </w:r>
      <w:r w:rsidR="005D569D">
        <w:rPr>
          <w:rFonts w:hint="eastAsia"/>
          <w:b/>
          <w:u w:val="single"/>
        </w:rPr>
        <w:t>11</w:t>
      </w:r>
      <w:r w:rsidR="001B6928">
        <w:rPr>
          <w:rFonts w:hint="eastAsia"/>
          <w:b/>
          <w:u w:val="single"/>
        </w:rPr>
        <w:t>月</w:t>
      </w:r>
      <w:r w:rsidR="00D841E4">
        <w:rPr>
          <w:rFonts w:hint="eastAsia"/>
          <w:b/>
          <w:u w:val="single"/>
        </w:rPr>
        <w:t>号</w:t>
      </w:r>
      <w:r w:rsidR="008066EE" w:rsidRPr="00941290">
        <w:rPr>
          <w:rFonts w:hint="eastAsia"/>
          <w:b/>
          <w:u w:val="single"/>
        </w:rPr>
        <w:t xml:space="preserve">　～</w:t>
      </w:r>
      <w:r w:rsidR="008066EE" w:rsidRPr="00941290">
        <w:rPr>
          <w:rFonts w:hint="eastAsia"/>
          <w:b/>
          <w:u w:val="single"/>
        </w:rPr>
        <w:t xml:space="preserve"> </w:t>
      </w:r>
      <w:r w:rsidR="00661E81">
        <w:rPr>
          <w:rFonts w:hint="eastAsia"/>
          <w:b/>
          <w:u w:val="single"/>
        </w:rPr>
        <w:t>VOL</w:t>
      </w:r>
      <w:r w:rsidR="00305D05">
        <w:rPr>
          <w:rFonts w:hint="eastAsia"/>
          <w:b/>
          <w:u w:val="single"/>
        </w:rPr>
        <w:t>.</w:t>
      </w:r>
      <w:r w:rsidR="005D569D">
        <w:rPr>
          <w:rFonts w:hint="eastAsia"/>
          <w:b/>
          <w:u w:val="single"/>
        </w:rPr>
        <w:t>36</w:t>
      </w:r>
      <w:r w:rsidR="008066EE" w:rsidRPr="00941290">
        <w:rPr>
          <w:rFonts w:hint="eastAsia"/>
          <w:b/>
          <w:u w:val="single"/>
        </w:rPr>
        <w:t>～</w:t>
      </w:r>
    </w:p>
    <w:p w14:paraId="668DE4DF" w14:textId="77777777" w:rsidR="0071464D" w:rsidRPr="000036BB" w:rsidRDefault="0071464D" w:rsidP="00801159"/>
    <w:p w14:paraId="3B41F128" w14:textId="2C947F7E" w:rsidR="00801159" w:rsidRDefault="00801159" w:rsidP="00801159">
      <w:r>
        <w:rPr>
          <w:rFonts w:hint="eastAsia"/>
        </w:rPr>
        <w:t>相活士事務局です。第</w:t>
      </w:r>
      <w:r w:rsidR="005D569D">
        <w:rPr>
          <w:rFonts w:hint="eastAsia"/>
        </w:rPr>
        <w:t>36</w:t>
      </w:r>
      <w:r>
        <w:rPr>
          <w:rFonts w:hint="eastAsia"/>
        </w:rPr>
        <w:t>回目のメールマガジン</w:t>
      </w:r>
      <w:r w:rsidR="0071464D">
        <w:rPr>
          <w:rFonts w:hint="eastAsia"/>
        </w:rPr>
        <w:t>になります</w:t>
      </w:r>
      <w:r>
        <w:rPr>
          <w:rFonts w:hint="eastAsia"/>
        </w:rPr>
        <w:t>。最後までご一読</w:t>
      </w:r>
      <w:r w:rsidR="0071464D">
        <w:rPr>
          <w:rFonts w:hint="eastAsia"/>
        </w:rPr>
        <w:t>くだ</w:t>
      </w:r>
      <w:r>
        <w:rPr>
          <w:rFonts w:hint="eastAsia"/>
        </w:rPr>
        <w:t>さい。</w:t>
      </w:r>
    </w:p>
    <w:p w14:paraId="150423FF" w14:textId="77777777" w:rsidR="008F4A91" w:rsidRDefault="00801159" w:rsidP="00801159">
      <w:r>
        <w:rPr>
          <w:rFonts w:hint="eastAsia"/>
        </w:rPr>
        <w:t>なお、相活士の</w:t>
      </w:r>
      <w:r w:rsidR="00305D05">
        <w:rPr>
          <w:rFonts w:hint="eastAsia"/>
        </w:rPr>
        <w:t>皆さま</w:t>
      </w:r>
      <w:r>
        <w:rPr>
          <w:rFonts w:hint="eastAsia"/>
        </w:rPr>
        <w:t>には週に２回、</w:t>
      </w:r>
      <w:r w:rsidR="000E4F06">
        <w:rPr>
          <w:rFonts w:hint="eastAsia"/>
        </w:rPr>
        <w:t>ご</w:t>
      </w:r>
      <w:r w:rsidR="00305D05">
        <w:rPr>
          <w:rFonts w:hint="eastAsia"/>
        </w:rPr>
        <w:t>登録いただいている</w:t>
      </w:r>
      <w:r>
        <w:rPr>
          <w:rFonts w:hint="eastAsia"/>
        </w:rPr>
        <w:t>メールアド</w:t>
      </w:r>
      <w:r w:rsidR="00962EE9">
        <w:rPr>
          <w:rFonts w:hint="eastAsia"/>
        </w:rPr>
        <w:t>レ</w:t>
      </w:r>
      <w:r>
        <w:rPr>
          <w:rFonts w:hint="eastAsia"/>
        </w:rPr>
        <w:t>ス</w:t>
      </w:r>
      <w:r w:rsidR="000E4F06">
        <w:rPr>
          <w:rFonts w:hint="eastAsia"/>
        </w:rPr>
        <w:t>宛</w:t>
      </w:r>
      <w:r>
        <w:rPr>
          <w:rFonts w:hint="eastAsia"/>
        </w:rPr>
        <w:t>に</w:t>
      </w:r>
    </w:p>
    <w:p w14:paraId="6ABAA821" w14:textId="72287457" w:rsidR="000379F7" w:rsidRDefault="000E4F06" w:rsidP="00801159">
      <w:r>
        <w:rPr>
          <w:rFonts w:hint="eastAsia"/>
        </w:rPr>
        <w:t>遺言相続ドットコムの掲載記事を</w:t>
      </w:r>
      <w:r w:rsidR="00801159">
        <w:rPr>
          <w:rFonts w:hint="eastAsia"/>
        </w:rPr>
        <w:t>送付しております</w:t>
      </w:r>
      <w:r w:rsidR="0071464D">
        <w:rPr>
          <w:rFonts w:hint="eastAsia"/>
        </w:rPr>
        <w:t>（原則火曜</w:t>
      </w:r>
      <w:r w:rsidR="00962EE9">
        <w:rPr>
          <w:rFonts w:hint="eastAsia"/>
        </w:rPr>
        <w:t>日</w:t>
      </w:r>
      <w:r w:rsidR="0071464D">
        <w:rPr>
          <w:rFonts w:hint="eastAsia"/>
        </w:rPr>
        <w:t>と金曜日）</w:t>
      </w:r>
      <w:r w:rsidR="00801159">
        <w:rPr>
          <w:rFonts w:hint="eastAsia"/>
        </w:rPr>
        <w:t>。</w:t>
      </w:r>
    </w:p>
    <w:p w14:paraId="750E8EC7" w14:textId="2E115A1C" w:rsidR="00801159" w:rsidRDefault="00305D05" w:rsidP="00801159">
      <w:r>
        <w:rPr>
          <w:rFonts w:hint="eastAsia"/>
        </w:rPr>
        <w:t>そ</w:t>
      </w:r>
      <w:r w:rsidR="00801159">
        <w:rPr>
          <w:rFonts w:hint="eastAsia"/>
        </w:rPr>
        <w:t>ちらもぜひご一読ください。</w:t>
      </w:r>
    </w:p>
    <w:p w14:paraId="2AFBA0B5" w14:textId="77777777" w:rsidR="00CF223F" w:rsidRPr="00971339" w:rsidRDefault="00CF223F" w:rsidP="00801159"/>
    <w:p w14:paraId="677230DB" w14:textId="79AA1517" w:rsidR="00801159" w:rsidRDefault="00801159" w:rsidP="00661E81">
      <w:r w:rsidRPr="00801159">
        <w:rPr>
          <w:rFonts w:hint="eastAsia"/>
        </w:rPr>
        <w:t>☆☆★☆　☆☆★☆　☆☆★☆　☆☆★☆　☆☆★☆　☆☆★☆　☆☆★☆</w:t>
      </w:r>
    </w:p>
    <w:p w14:paraId="5EBA5ED0" w14:textId="3930AE91" w:rsidR="005274D5" w:rsidRDefault="00E54D12" w:rsidP="00661E81">
      <w:r>
        <w:rPr>
          <w:rFonts w:hint="eastAsia"/>
        </w:rPr>
        <w:t>＜</w:t>
      </w:r>
      <w:r w:rsidR="00B22DAF">
        <w:rPr>
          <w:rFonts w:hint="eastAsia"/>
        </w:rPr>
        <w:t>目次</w:t>
      </w:r>
      <w:r>
        <w:rPr>
          <w:rFonts w:hint="eastAsia"/>
        </w:rPr>
        <w:t>＞</w:t>
      </w:r>
    </w:p>
    <w:p w14:paraId="2C03841A" w14:textId="1203A2A0" w:rsidR="00C86A70" w:rsidRDefault="00190AB4" w:rsidP="000E4F06">
      <w:pPr>
        <w:pStyle w:val="a3"/>
        <w:numPr>
          <w:ilvl w:val="0"/>
          <w:numId w:val="1"/>
        </w:numPr>
        <w:ind w:leftChars="0"/>
      </w:pPr>
      <w:r>
        <w:rPr>
          <w:rFonts w:hint="eastAsia"/>
        </w:rPr>
        <w:t>第三者が死亡保険金受取人の場合に準備しておきたいこと</w:t>
      </w:r>
    </w:p>
    <w:p w14:paraId="257FB68D" w14:textId="44BC2084" w:rsidR="004E03EA" w:rsidRDefault="00662837" w:rsidP="004E03EA">
      <w:pPr>
        <w:pStyle w:val="a3"/>
        <w:numPr>
          <w:ilvl w:val="0"/>
          <w:numId w:val="1"/>
        </w:numPr>
        <w:ind w:leftChars="0"/>
      </w:pPr>
      <w:r>
        <w:rPr>
          <w:rFonts w:hint="eastAsia"/>
        </w:rPr>
        <w:t>Ｗｅｂ</w:t>
      </w:r>
      <w:r w:rsidR="00190AB4">
        <w:rPr>
          <w:rFonts w:hint="eastAsia"/>
        </w:rPr>
        <w:t>セミナー</w:t>
      </w:r>
      <w:r w:rsidR="008250B4">
        <w:rPr>
          <w:rFonts w:hint="eastAsia"/>
        </w:rPr>
        <w:t>・</w:t>
      </w:r>
      <w:r>
        <w:rPr>
          <w:rFonts w:hint="eastAsia"/>
        </w:rPr>
        <w:t>オンライン座談会</w:t>
      </w:r>
      <w:r w:rsidR="00190AB4">
        <w:rPr>
          <w:rFonts w:hint="eastAsia"/>
        </w:rPr>
        <w:t>開催のご案内</w:t>
      </w:r>
    </w:p>
    <w:p w14:paraId="2FC83DB3" w14:textId="245F1560" w:rsidR="00F82389" w:rsidRDefault="004E03EA" w:rsidP="00E26215">
      <w:pPr>
        <w:pStyle w:val="a3"/>
        <w:numPr>
          <w:ilvl w:val="0"/>
          <w:numId w:val="1"/>
        </w:numPr>
        <w:ind w:leftChars="0"/>
      </w:pPr>
      <w:r>
        <w:rPr>
          <w:rFonts w:hint="eastAsia"/>
        </w:rPr>
        <w:t>メディア掲載情報</w:t>
      </w:r>
    </w:p>
    <w:p w14:paraId="2FF3BA98" w14:textId="77777777" w:rsidR="00D841E4" w:rsidRDefault="00B95B1B" w:rsidP="00B3701A">
      <w:pPr>
        <w:pStyle w:val="a3"/>
        <w:numPr>
          <w:ilvl w:val="0"/>
          <w:numId w:val="1"/>
        </w:numPr>
        <w:ind w:leftChars="0"/>
      </w:pPr>
      <w:r>
        <w:rPr>
          <w:rFonts w:hint="eastAsia"/>
        </w:rPr>
        <w:t>更新を迎える方へ</w:t>
      </w:r>
    </w:p>
    <w:p w14:paraId="344A2665" w14:textId="0CF812A9" w:rsidR="00634D93" w:rsidRDefault="00634D93" w:rsidP="00B3701A">
      <w:pPr>
        <w:pStyle w:val="a3"/>
        <w:numPr>
          <w:ilvl w:val="0"/>
          <w:numId w:val="1"/>
        </w:numPr>
        <w:ind w:leftChars="0"/>
      </w:pPr>
      <w:r>
        <w:rPr>
          <w:rFonts w:hint="eastAsia"/>
        </w:rPr>
        <w:t>相活士行動理念</w:t>
      </w:r>
    </w:p>
    <w:p w14:paraId="23F0A840" w14:textId="77777777" w:rsidR="00CF223F" w:rsidRDefault="00CF223F" w:rsidP="00CF223F"/>
    <w:p w14:paraId="67666AD5" w14:textId="00F850F0" w:rsidR="00C86A70" w:rsidRDefault="00F34780" w:rsidP="005274D5">
      <w:bookmarkStart w:id="0" w:name="_Hlk45623173"/>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1465AC26" w14:textId="7E278015" w:rsidR="007C6268" w:rsidRPr="007C6268" w:rsidRDefault="00C86A70" w:rsidP="007C6268">
      <w:r>
        <w:rPr>
          <w:rFonts w:hint="eastAsia"/>
        </w:rPr>
        <w:t>１．</w:t>
      </w:r>
      <w:bookmarkEnd w:id="0"/>
      <w:r w:rsidR="00190AB4">
        <w:rPr>
          <w:rFonts w:hint="eastAsia"/>
        </w:rPr>
        <w:t>第三者が死亡保険金受取人の場合に準備しておきたいこと</w:t>
      </w:r>
    </w:p>
    <w:p w14:paraId="3E4FF178" w14:textId="0FA4B36D" w:rsidR="00555760" w:rsidRDefault="00555760" w:rsidP="00555760"/>
    <w:p w14:paraId="77DC4667" w14:textId="05A8F49F" w:rsidR="00190AB4" w:rsidRDefault="00190AB4" w:rsidP="00190AB4">
      <w:r>
        <w:rPr>
          <w:rFonts w:hint="eastAsia"/>
        </w:rPr>
        <w:t>進む高齢化などを背景に、相続人が誰もいない（全員亡くなった）、あるいは兄弟姉妹のみといったケースが増えています。唯一の相続人である兄弟姉妹との仲が問題なければいいのですが、不仲</w:t>
      </w:r>
      <w:r w:rsidR="00191561">
        <w:rPr>
          <w:rFonts w:hint="eastAsia"/>
        </w:rPr>
        <w:t>の</w:t>
      </w:r>
      <w:r>
        <w:rPr>
          <w:rFonts w:hint="eastAsia"/>
        </w:rPr>
        <w:t>場合</w:t>
      </w:r>
      <w:r w:rsidR="00191561">
        <w:rPr>
          <w:rFonts w:hint="eastAsia"/>
        </w:rPr>
        <w:t>、</w:t>
      </w:r>
      <w:r>
        <w:rPr>
          <w:rFonts w:hint="eastAsia"/>
        </w:rPr>
        <w:t>兄弟姉妹に</w:t>
      </w:r>
      <w:r w:rsidR="00191561">
        <w:rPr>
          <w:rFonts w:hint="eastAsia"/>
        </w:rPr>
        <w:t>財産を</w:t>
      </w:r>
      <w:r>
        <w:rPr>
          <w:rFonts w:hint="eastAsia"/>
        </w:rPr>
        <w:t>相続させたくないと</w:t>
      </w:r>
      <w:r w:rsidR="00191561">
        <w:rPr>
          <w:rFonts w:hint="eastAsia"/>
        </w:rPr>
        <w:t>思う</w:t>
      </w:r>
      <w:r>
        <w:rPr>
          <w:rFonts w:hint="eastAsia"/>
        </w:rPr>
        <w:t>方もいらっしゃるでしょう。</w:t>
      </w:r>
    </w:p>
    <w:p w14:paraId="5885E7A9" w14:textId="18A7C639" w:rsidR="00190AB4" w:rsidRDefault="00190AB4" w:rsidP="00190AB4">
      <w:r>
        <w:rPr>
          <w:rFonts w:hint="eastAsia"/>
        </w:rPr>
        <w:t>＜ご参考＞</w:t>
      </w:r>
      <w:r w:rsidR="000036BB">
        <w:rPr>
          <w:rFonts w:hint="eastAsia"/>
        </w:rPr>
        <w:t>お役立ち情報</w:t>
      </w:r>
      <w:r>
        <w:rPr>
          <w:rFonts w:hint="eastAsia"/>
        </w:rPr>
        <w:t>「第７回　兄弟姉妹に遺留分はありません」（</w:t>
      </w:r>
      <w:r>
        <w:rPr>
          <w:rFonts w:hint="eastAsia"/>
        </w:rPr>
        <w:t>2020</w:t>
      </w:r>
      <w:r>
        <w:t>.10.13</w:t>
      </w:r>
      <w:r>
        <w:rPr>
          <w:rFonts w:hint="eastAsia"/>
        </w:rPr>
        <w:t>）</w:t>
      </w:r>
    </w:p>
    <w:p w14:paraId="24151D2E" w14:textId="77777777" w:rsidR="00190AB4" w:rsidRDefault="00190AB4" w:rsidP="00190AB4"/>
    <w:p w14:paraId="6C342CC4" w14:textId="1C9798C3" w:rsidR="00190AB4" w:rsidRDefault="00190AB4" w:rsidP="00190AB4">
      <w:r>
        <w:rPr>
          <w:rFonts w:hint="eastAsia"/>
        </w:rPr>
        <w:t>そんな場合、預貯金</w:t>
      </w:r>
      <w:r w:rsidR="00191561">
        <w:rPr>
          <w:rFonts w:hint="eastAsia"/>
        </w:rPr>
        <w:t>や</w:t>
      </w:r>
      <w:r>
        <w:rPr>
          <w:rFonts w:hint="eastAsia"/>
        </w:rPr>
        <w:t>各金融資産</w:t>
      </w:r>
      <w:r w:rsidR="00191561">
        <w:rPr>
          <w:rFonts w:hint="eastAsia"/>
        </w:rPr>
        <w:t>、</w:t>
      </w:r>
      <w:r>
        <w:rPr>
          <w:rFonts w:hint="eastAsia"/>
        </w:rPr>
        <w:t>不動産といった財産をどのように相続、遺贈していくのかという問題はもちろん、入院や手術をしたとき、そして万が一（死亡）のときに必要</w:t>
      </w:r>
      <w:r w:rsidR="00191561">
        <w:rPr>
          <w:rFonts w:hint="eastAsia"/>
        </w:rPr>
        <w:t>と</w:t>
      </w:r>
      <w:r>
        <w:rPr>
          <w:rFonts w:hint="eastAsia"/>
        </w:rPr>
        <w:t>なるお金への備えとして生命保険があるわけですが、</w:t>
      </w:r>
      <w:r w:rsidR="00191561">
        <w:rPr>
          <w:rFonts w:hint="eastAsia"/>
        </w:rPr>
        <w:t>その</w:t>
      </w:r>
      <w:r>
        <w:rPr>
          <w:rFonts w:hint="eastAsia"/>
        </w:rPr>
        <w:t>死亡保険金受取人（以下、「受取人」とします）についても、</w:t>
      </w:r>
      <w:r w:rsidR="00191561">
        <w:rPr>
          <w:rFonts w:hint="eastAsia"/>
        </w:rPr>
        <w:t>適当な</w:t>
      </w:r>
      <w:r>
        <w:rPr>
          <w:rFonts w:hint="eastAsia"/>
        </w:rPr>
        <w:t>相続人がいなければ、誰にするのかといった問題が出てきます。本来、被保険利益の観点から最も近い親族を設定する</w:t>
      </w:r>
      <w:r w:rsidR="00191561">
        <w:rPr>
          <w:rFonts w:hint="eastAsia"/>
        </w:rPr>
        <w:t>ことになるのでしょうが</w:t>
      </w:r>
      <w:r>
        <w:rPr>
          <w:rFonts w:hint="eastAsia"/>
        </w:rPr>
        <w:t>、「</w:t>
      </w:r>
      <w:r w:rsidR="00191561">
        <w:rPr>
          <w:rFonts w:hint="eastAsia"/>
        </w:rPr>
        <w:t>不仲で</w:t>
      </w:r>
      <w:r>
        <w:rPr>
          <w:rFonts w:hint="eastAsia"/>
        </w:rPr>
        <w:t>疎遠な兄弟姉妹には受け取ってほしくない」とか「兄弟姉妹もおらず、信頼のおける友人知人を受取人にしたい」といった、いわゆる第三者にしたい（しなければならない）と考える方もいらっしゃるでしょう</w:t>
      </w:r>
      <w:r w:rsidR="00191561">
        <w:rPr>
          <w:rFonts w:hint="eastAsia"/>
        </w:rPr>
        <w:t>。</w:t>
      </w:r>
      <w:r>
        <w:rPr>
          <w:rFonts w:hint="eastAsia"/>
        </w:rPr>
        <w:t>実際、第三者となっている既契約もある程度は存在しま</w:t>
      </w:r>
      <w:r w:rsidR="00191561">
        <w:rPr>
          <w:rFonts w:hint="eastAsia"/>
        </w:rPr>
        <w:t>すし、今後</w:t>
      </w:r>
      <w:r>
        <w:rPr>
          <w:rFonts w:hint="eastAsia"/>
        </w:rPr>
        <w:t>は増えてくることも考えられます。たとえ相続人が誰もいなくても「最低限の葬儀</w:t>
      </w:r>
      <w:r w:rsidR="00191561">
        <w:rPr>
          <w:rFonts w:hint="eastAsia"/>
        </w:rPr>
        <w:t>くらい</w:t>
      </w:r>
      <w:r>
        <w:rPr>
          <w:rFonts w:hint="eastAsia"/>
        </w:rPr>
        <w:t>はしたいし、納骨その他死後の事務整理や</w:t>
      </w:r>
      <w:r w:rsidR="00191561">
        <w:rPr>
          <w:rFonts w:hint="eastAsia"/>
        </w:rPr>
        <w:t>そ</w:t>
      </w:r>
      <w:r>
        <w:rPr>
          <w:rFonts w:hint="eastAsia"/>
        </w:rPr>
        <w:t>の精算に必要な</w:t>
      </w:r>
      <w:r w:rsidR="00191561">
        <w:rPr>
          <w:rFonts w:hint="eastAsia"/>
        </w:rPr>
        <w:t>お金</w:t>
      </w:r>
      <w:r>
        <w:rPr>
          <w:rFonts w:hint="eastAsia"/>
        </w:rPr>
        <w:t>は保険金で用意し</w:t>
      </w:r>
      <w:r w:rsidR="00191561">
        <w:rPr>
          <w:rFonts w:hint="eastAsia"/>
        </w:rPr>
        <w:t>ておき</w:t>
      </w:r>
      <w:r>
        <w:rPr>
          <w:rFonts w:hint="eastAsia"/>
        </w:rPr>
        <w:t>たい」という</w:t>
      </w:r>
      <w:r w:rsidR="00191561">
        <w:rPr>
          <w:rFonts w:hint="eastAsia"/>
        </w:rPr>
        <w:t>方もいらっしゃるでしょうから</w:t>
      </w:r>
      <w:r>
        <w:rPr>
          <w:rFonts w:hint="eastAsia"/>
        </w:rPr>
        <w:t>。</w:t>
      </w:r>
    </w:p>
    <w:p w14:paraId="28A64228" w14:textId="1274798E" w:rsidR="00190AB4" w:rsidRPr="00E65656" w:rsidRDefault="00190AB4" w:rsidP="00190AB4">
      <w:r>
        <w:rPr>
          <w:rFonts w:hint="eastAsia"/>
        </w:rPr>
        <w:t>なお、第三者を受取人に設定、変更できるかどうか、できる場合の死亡保険金上限額などは</w:t>
      </w:r>
      <w:r>
        <w:rPr>
          <w:rFonts w:hint="eastAsia"/>
        </w:rPr>
        <w:lastRenderedPageBreak/>
        <w:t>保険会社によって取扱い基準や事務手続き</w:t>
      </w:r>
      <w:r w:rsidR="00191561">
        <w:rPr>
          <w:rFonts w:hint="eastAsia"/>
        </w:rPr>
        <w:t>が</w:t>
      </w:r>
      <w:r>
        <w:rPr>
          <w:rFonts w:hint="eastAsia"/>
        </w:rPr>
        <w:t>異なります。</w:t>
      </w:r>
    </w:p>
    <w:p w14:paraId="0D44C230" w14:textId="77777777" w:rsidR="00190AB4" w:rsidRDefault="00190AB4" w:rsidP="00190AB4">
      <w:r>
        <w:rPr>
          <w:rFonts w:hint="eastAsia"/>
        </w:rPr>
        <w:t>また、ご存じでない方も多いですが、遺言によって死亡保険金受取人を（第三者に）変更することも可能です（保険法第４４条）。</w:t>
      </w:r>
    </w:p>
    <w:p w14:paraId="21DA741F" w14:textId="77777777" w:rsidR="00190AB4" w:rsidRPr="00AA4922" w:rsidRDefault="00190AB4" w:rsidP="00190AB4"/>
    <w:p w14:paraId="54A58414" w14:textId="7060F818" w:rsidR="00190AB4" w:rsidRDefault="00190AB4" w:rsidP="00190AB4">
      <w:r>
        <w:rPr>
          <w:rFonts w:hint="eastAsia"/>
        </w:rPr>
        <w:t>では、受取人を第三者に設定・変更できた、あるいは遺言で受取人を変更したとして、被保険者（＝被相続人）が死亡した場合、受取人が確実かつスムーズに死亡保険金を受け取れるようにしておきたいですよね。請求手続きや必要書類の詳細は、保険会社によって若干の違いはあるでしょうが、「保険金請求書」と「死亡診断書」の提出は、どこの保険会社も必須でしょう（書類の呼び名</w:t>
      </w:r>
      <w:r w:rsidR="00191561">
        <w:rPr>
          <w:rFonts w:hint="eastAsia"/>
        </w:rPr>
        <w:t>は</w:t>
      </w:r>
      <w:r>
        <w:rPr>
          <w:rFonts w:hint="eastAsia"/>
        </w:rPr>
        <w:t>それぞれかもしれませんが）。</w:t>
      </w:r>
    </w:p>
    <w:p w14:paraId="6CC8E3A8" w14:textId="77777777" w:rsidR="00190AB4" w:rsidRDefault="00190AB4" w:rsidP="00190AB4">
      <w:r>
        <w:rPr>
          <w:rFonts w:hint="eastAsia"/>
        </w:rPr>
        <w:t>「保険金請求書」は保険会社から受取人が受け取って記入すればいいですが、「死亡診断書」やその他の必要書類（例えば、亡くなった方の戸籍謄本が考えられるでしょうか）がきちんと揃えられるかということも生前に確認しておきたいところです。</w:t>
      </w:r>
    </w:p>
    <w:p w14:paraId="71D28F8D" w14:textId="7CD2158D" w:rsidR="00190AB4" w:rsidRDefault="00190AB4" w:rsidP="00190AB4">
      <w:r>
        <w:rPr>
          <w:rFonts w:hint="eastAsia"/>
        </w:rPr>
        <w:t>死亡診断書は、“遺族からの請求”があれば病院が発行してくれますが、遺族ではない第三者からの請求には応じてくれないと考えられます。よって、もし遺族がいれば、その遺族の協力を得て、死亡診断書を取得することになろうかと思いますが、（受取人にしてもらえなかった）遺族がすんなり協力に応じてくれるとも限りません。ましてや敵対視されることも考えられます。もちろん遺族が誰もいなければ、死亡診断書の取得可否や</w:t>
      </w:r>
      <w:r w:rsidR="00C22F3B">
        <w:rPr>
          <w:rFonts w:hint="eastAsia"/>
        </w:rPr>
        <w:t>その他</w:t>
      </w:r>
      <w:r>
        <w:rPr>
          <w:rFonts w:hint="eastAsia"/>
        </w:rPr>
        <w:t>取りうる手段について保険会社に確認しておく必要があります。</w:t>
      </w:r>
    </w:p>
    <w:p w14:paraId="35DA073D" w14:textId="0D98E073" w:rsidR="00190AB4" w:rsidRPr="0020093C" w:rsidRDefault="00190AB4" w:rsidP="00190AB4">
      <w:r>
        <w:rPr>
          <w:rFonts w:hint="eastAsia"/>
        </w:rPr>
        <w:t>なお、遺言に、遺言執行者を指定しておけば、遺言執行者は少なくとも役所にて「死亡の事実が分かる戸籍謄本」の取得は可能です。しかし、死亡診断書あるいはそれに代わる証明書等を確実かつスムーズに取得できるか</w:t>
      </w:r>
      <w:r w:rsidR="00C22F3B">
        <w:rPr>
          <w:rFonts w:hint="eastAsia"/>
        </w:rPr>
        <w:t>どうか</w:t>
      </w:r>
      <w:r>
        <w:rPr>
          <w:rFonts w:hint="eastAsia"/>
        </w:rPr>
        <w:t>は断言できません。</w:t>
      </w:r>
    </w:p>
    <w:p w14:paraId="0854821C" w14:textId="77777777" w:rsidR="00190AB4" w:rsidRDefault="00190AB4" w:rsidP="00190AB4">
      <w:r>
        <w:rPr>
          <w:rFonts w:hint="eastAsia"/>
        </w:rPr>
        <w:t>第三者を受取人にしている場合は、きちんと保険会社や担当者に必要書類や手続き方法について、受取人の方と一緒に生前に確認しておくことをオススメします。必要なときに保険金が受け取れない、保険金を受け取るのに一苦労…なんてことがないように。</w:t>
      </w:r>
    </w:p>
    <w:p w14:paraId="782BE608" w14:textId="77777777" w:rsidR="002A793B" w:rsidRPr="00E356DD" w:rsidRDefault="002A793B" w:rsidP="00D17295"/>
    <w:p w14:paraId="6171DA07" w14:textId="77777777" w:rsidR="001C3E17" w:rsidRDefault="004829AC" w:rsidP="00C73B29">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0E674964" w14:textId="58B02FE7" w:rsidR="005C5F01" w:rsidRPr="002A793B" w:rsidRDefault="000E4F06" w:rsidP="00E26215">
      <w:r>
        <w:rPr>
          <w:rFonts w:hint="eastAsia"/>
        </w:rPr>
        <w:t>２</w:t>
      </w:r>
      <w:r w:rsidR="00C86A70">
        <w:rPr>
          <w:rFonts w:hint="eastAsia"/>
        </w:rPr>
        <w:t>．</w:t>
      </w:r>
      <w:r w:rsidR="00662837">
        <w:rPr>
          <w:rFonts w:asciiTheme="minorEastAsia" w:hAnsiTheme="minorEastAsia" w:hint="eastAsia"/>
        </w:rPr>
        <w:t>Ｗｅｂ</w:t>
      </w:r>
      <w:r w:rsidR="00190AB4">
        <w:rPr>
          <w:rFonts w:hint="eastAsia"/>
        </w:rPr>
        <w:t>セミナー</w:t>
      </w:r>
      <w:r w:rsidR="00821789">
        <w:rPr>
          <w:rFonts w:hint="eastAsia"/>
        </w:rPr>
        <w:t>・</w:t>
      </w:r>
      <w:r w:rsidR="00662837">
        <w:rPr>
          <w:rFonts w:hint="eastAsia"/>
        </w:rPr>
        <w:t>オンライン座談会</w:t>
      </w:r>
      <w:r w:rsidR="00190AB4">
        <w:rPr>
          <w:rFonts w:hint="eastAsia"/>
        </w:rPr>
        <w:t>開催のご案内</w:t>
      </w:r>
    </w:p>
    <w:p w14:paraId="0565DCE5" w14:textId="0E7C3392" w:rsidR="002A793B" w:rsidRDefault="000036BB" w:rsidP="000036BB">
      <w:pPr>
        <w:ind w:firstLineChars="200" w:firstLine="420"/>
        <w:rPr>
          <w:rFonts w:asciiTheme="minorEastAsia" w:hAnsiTheme="minorEastAsia"/>
        </w:rPr>
      </w:pPr>
      <w:r>
        <w:rPr>
          <w:rFonts w:asciiTheme="minorEastAsia" w:hAnsiTheme="minorEastAsia" w:hint="eastAsia"/>
        </w:rPr>
        <w:t>※</w:t>
      </w:r>
      <w:bookmarkStart w:id="1" w:name="_Hlk56511635"/>
      <w:r>
        <w:rPr>
          <w:rFonts w:asciiTheme="minorEastAsia" w:hAnsiTheme="minorEastAsia" w:hint="eastAsia"/>
        </w:rPr>
        <w:t>職場の端末等によっては、以下のＵＲＬからアクセスできない場合があります。</w:t>
      </w:r>
      <w:bookmarkEnd w:id="1"/>
    </w:p>
    <w:p w14:paraId="0CE1ED80" w14:textId="77777777" w:rsidR="000036BB" w:rsidRPr="00662837" w:rsidRDefault="000036BB" w:rsidP="00190AB4">
      <w:pPr>
        <w:rPr>
          <w:rFonts w:asciiTheme="minorEastAsia" w:hAnsiTheme="minorEastAsia" w:hint="eastAsia"/>
        </w:rPr>
      </w:pPr>
    </w:p>
    <w:p w14:paraId="0B722A88" w14:textId="616F8656" w:rsidR="0027679F" w:rsidRDefault="00821789" w:rsidP="00190AB4">
      <w:pPr>
        <w:rPr>
          <w:rFonts w:asciiTheme="minorEastAsia" w:hAnsiTheme="minorEastAsia"/>
        </w:rPr>
      </w:pPr>
      <w:r>
        <w:rPr>
          <w:rFonts w:asciiTheme="minorEastAsia" w:hAnsiTheme="minorEastAsia" w:hint="eastAsia"/>
        </w:rPr>
        <w:t>■</w:t>
      </w:r>
      <w:r w:rsidR="0027679F">
        <w:rPr>
          <w:rFonts w:asciiTheme="minorEastAsia" w:hAnsiTheme="minorEastAsia" w:hint="eastAsia"/>
        </w:rPr>
        <w:t>幻冬舎</w:t>
      </w:r>
      <w:bookmarkStart w:id="2" w:name="_Hlk56354822"/>
      <w:bookmarkStart w:id="3" w:name="_Hlk56353788"/>
      <w:r w:rsidR="0027679F">
        <w:rPr>
          <w:rFonts w:asciiTheme="minorEastAsia" w:hAnsiTheme="minorEastAsia" w:hint="eastAsia"/>
        </w:rPr>
        <w:t>Ｗｅｂ</w:t>
      </w:r>
      <w:bookmarkEnd w:id="2"/>
      <w:r w:rsidR="0027679F">
        <w:rPr>
          <w:rFonts w:asciiTheme="minorEastAsia" w:hAnsiTheme="minorEastAsia" w:hint="eastAsia"/>
        </w:rPr>
        <w:t>セミナー</w:t>
      </w:r>
      <w:bookmarkEnd w:id="3"/>
    </w:p>
    <w:p w14:paraId="7AA7AF95" w14:textId="52CF47C1" w:rsidR="0027679F" w:rsidRPr="00821789" w:rsidRDefault="0027679F" w:rsidP="00190AB4">
      <w:pPr>
        <w:rPr>
          <w:rFonts w:asciiTheme="minorEastAsia" w:hAnsiTheme="minorEastAsia"/>
          <w:u w:val="single"/>
        </w:rPr>
      </w:pPr>
      <w:bookmarkStart w:id="4" w:name="_Hlk56353865"/>
      <w:r w:rsidRPr="00821789">
        <w:rPr>
          <w:rFonts w:asciiTheme="minorEastAsia" w:hAnsiTheme="minorEastAsia" w:hint="eastAsia"/>
          <w:u w:val="single"/>
        </w:rPr>
        <w:t>コロナと相続で「モノ・カネ・家族</w:t>
      </w:r>
      <w:r w:rsidR="00821789" w:rsidRPr="00821789">
        <w:rPr>
          <w:rFonts w:asciiTheme="minorEastAsia" w:hAnsiTheme="minorEastAsia" w:hint="eastAsia"/>
          <w:u w:val="single"/>
        </w:rPr>
        <w:t>」を失わない方法</w:t>
      </w:r>
    </w:p>
    <w:p w14:paraId="7ACBE14C" w14:textId="37D1F579" w:rsidR="00821789" w:rsidRDefault="00512EE0" w:rsidP="00190AB4">
      <w:pPr>
        <w:rPr>
          <w:rFonts w:asciiTheme="minorEastAsia" w:hAnsiTheme="minorEastAsia"/>
        </w:rPr>
      </w:pPr>
      <w:hyperlink r:id="rId10" w:history="1">
        <w:r w:rsidR="000D0CBC" w:rsidRPr="0074280B">
          <w:rPr>
            <w:rStyle w:val="a6"/>
            <w:rFonts w:asciiTheme="minorEastAsia" w:hAnsiTheme="minorEastAsia"/>
          </w:rPr>
          <w:t>https://gentosha-go.com/ud/seminar/5f910b3877656183fb010000</w:t>
        </w:r>
      </w:hyperlink>
      <w:bookmarkEnd w:id="4"/>
    </w:p>
    <w:p w14:paraId="690E7494" w14:textId="77777777" w:rsidR="008250B4" w:rsidRDefault="008250B4" w:rsidP="00190AB4">
      <w:pPr>
        <w:rPr>
          <w:rFonts w:asciiTheme="minorEastAsia" w:hAnsiTheme="minorEastAsia"/>
        </w:rPr>
      </w:pPr>
    </w:p>
    <w:p w14:paraId="5B4B69C4" w14:textId="6CBB1DB4" w:rsidR="00821789" w:rsidRDefault="00821789" w:rsidP="00190AB4">
      <w:pPr>
        <w:rPr>
          <w:rFonts w:asciiTheme="minorEastAsia" w:hAnsiTheme="minorEastAsia"/>
        </w:rPr>
      </w:pPr>
      <w:r>
        <w:rPr>
          <w:rFonts w:asciiTheme="minorEastAsia" w:hAnsiTheme="minorEastAsia" w:hint="eastAsia"/>
        </w:rPr>
        <w:t>■</w:t>
      </w:r>
      <w:r w:rsidR="008250B4">
        <w:rPr>
          <w:rFonts w:asciiTheme="minorEastAsia" w:hAnsiTheme="minorEastAsia" w:hint="eastAsia"/>
        </w:rPr>
        <w:t>野村の仲介＋(P</w:t>
      </w:r>
      <w:r w:rsidR="008250B4">
        <w:rPr>
          <w:rFonts w:asciiTheme="minorEastAsia" w:hAnsiTheme="minorEastAsia"/>
        </w:rPr>
        <w:t>LUS</w:t>
      </w:r>
      <w:r w:rsidR="008250B4">
        <w:rPr>
          <w:rFonts w:asciiTheme="minorEastAsia" w:hAnsiTheme="minorEastAsia" w:hint="eastAsia"/>
        </w:rPr>
        <w:t>)</w:t>
      </w:r>
      <w:r w:rsidR="008250B4" w:rsidRPr="008250B4">
        <w:rPr>
          <w:rFonts w:asciiTheme="minorEastAsia" w:hAnsiTheme="minorEastAsia" w:hint="eastAsia"/>
        </w:rPr>
        <w:t xml:space="preserve"> </w:t>
      </w:r>
      <w:r w:rsidR="008250B4">
        <w:rPr>
          <w:rFonts w:asciiTheme="minorEastAsia" w:hAnsiTheme="minorEastAsia" w:hint="eastAsia"/>
        </w:rPr>
        <w:t>Ｗｅｂセミナー</w:t>
      </w:r>
    </w:p>
    <w:p w14:paraId="12FA2DC6" w14:textId="77777777" w:rsidR="008250B4" w:rsidRPr="00821789" w:rsidRDefault="008250B4" w:rsidP="008250B4">
      <w:pPr>
        <w:rPr>
          <w:rFonts w:asciiTheme="minorEastAsia" w:hAnsiTheme="minorEastAsia"/>
          <w:u w:val="single"/>
        </w:rPr>
      </w:pPr>
      <w:r w:rsidRPr="00821789">
        <w:rPr>
          <w:rFonts w:asciiTheme="minorEastAsia" w:hAnsiTheme="minorEastAsia" w:hint="eastAsia"/>
          <w:u w:val="single"/>
        </w:rPr>
        <w:t>コロナと相続で「モノ・カネ・家族」を失わない方法</w:t>
      </w:r>
    </w:p>
    <w:p w14:paraId="22BAB197" w14:textId="2E997AA1" w:rsidR="008250B4" w:rsidRDefault="00512EE0" w:rsidP="008250B4">
      <w:pPr>
        <w:rPr>
          <w:rFonts w:asciiTheme="minorEastAsia" w:hAnsiTheme="minorEastAsia"/>
        </w:rPr>
      </w:pPr>
      <w:hyperlink r:id="rId11" w:history="1">
        <w:r w:rsidR="000D0CBC" w:rsidRPr="0074280B">
          <w:rPr>
            <w:rStyle w:val="a6"/>
            <w:rFonts w:asciiTheme="minorEastAsia" w:hAnsiTheme="minorEastAsia"/>
          </w:rPr>
          <w:t>https://www.nomu.com/seminar/2020/detail201126_1.html</w:t>
        </w:r>
      </w:hyperlink>
    </w:p>
    <w:p w14:paraId="10CB1B80" w14:textId="77777777" w:rsidR="002C1BC8" w:rsidRDefault="002C1BC8" w:rsidP="00190AB4">
      <w:pPr>
        <w:rPr>
          <w:rFonts w:asciiTheme="minorEastAsia" w:hAnsiTheme="minorEastAsia"/>
          <w:color w:val="FF0000"/>
          <w:highlight w:val="yellow"/>
        </w:rPr>
      </w:pPr>
    </w:p>
    <w:p w14:paraId="5715D74C" w14:textId="46158B95" w:rsidR="00FA6D05" w:rsidRPr="00A526B7" w:rsidRDefault="00FA6D05" w:rsidP="00190AB4">
      <w:pPr>
        <w:rPr>
          <w:rFonts w:asciiTheme="minorEastAsia" w:hAnsiTheme="minorEastAsia"/>
        </w:rPr>
      </w:pPr>
      <w:r w:rsidRPr="00A526B7">
        <w:rPr>
          <w:rFonts w:asciiTheme="minorEastAsia" w:hAnsiTheme="minorEastAsia" w:hint="eastAsia"/>
        </w:rPr>
        <w:t>■</w:t>
      </w:r>
      <w:r w:rsidR="002C1BC8" w:rsidRPr="00A526B7">
        <w:rPr>
          <w:rFonts w:asciiTheme="minorEastAsia" w:hAnsiTheme="minorEastAsia" w:hint="eastAsia"/>
        </w:rPr>
        <w:t>相活士向け</w:t>
      </w:r>
      <w:r w:rsidRPr="00A526B7">
        <w:rPr>
          <w:rFonts w:asciiTheme="minorEastAsia" w:hAnsiTheme="minorEastAsia" w:hint="eastAsia"/>
        </w:rPr>
        <w:t>オンライン座談会</w:t>
      </w:r>
    </w:p>
    <w:p w14:paraId="5C729C95" w14:textId="0AF5ACD6" w:rsidR="00190AB4" w:rsidRPr="00A526B7" w:rsidRDefault="00662837" w:rsidP="00190AB4">
      <w:r w:rsidRPr="00A526B7">
        <w:rPr>
          <w:rFonts w:hint="eastAsia"/>
        </w:rPr>
        <w:t>2020</w:t>
      </w:r>
      <w:r w:rsidRPr="00A526B7">
        <w:rPr>
          <w:rFonts w:hint="eastAsia"/>
        </w:rPr>
        <w:t>年</w:t>
      </w:r>
      <w:r w:rsidRPr="00A526B7">
        <w:rPr>
          <w:rFonts w:hint="eastAsia"/>
        </w:rPr>
        <w:t>12</w:t>
      </w:r>
      <w:r w:rsidRPr="00A526B7">
        <w:rPr>
          <w:rFonts w:hint="eastAsia"/>
        </w:rPr>
        <w:t>月</w:t>
      </w:r>
      <w:r w:rsidRPr="00A526B7">
        <w:rPr>
          <w:rFonts w:hint="eastAsia"/>
        </w:rPr>
        <w:t>5</w:t>
      </w:r>
      <w:r w:rsidRPr="00A526B7">
        <w:rPr>
          <w:rFonts w:hint="eastAsia"/>
        </w:rPr>
        <w:t>日</w:t>
      </w:r>
      <w:r w:rsidR="00190AB4" w:rsidRPr="00A526B7">
        <w:rPr>
          <w:rFonts w:hint="eastAsia"/>
        </w:rPr>
        <w:t>（土）</w:t>
      </w:r>
      <w:r w:rsidR="00A526B7">
        <w:rPr>
          <w:rFonts w:hint="eastAsia"/>
        </w:rPr>
        <w:t>1</w:t>
      </w:r>
      <w:r w:rsidR="00A526B7">
        <w:t>3:30</w:t>
      </w:r>
      <w:r w:rsidR="000D0CBC" w:rsidRPr="00A526B7">
        <w:rPr>
          <w:rFonts w:hint="eastAsia"/>
        </w:rPr>
        <w:t>～</w:t>
      </w:r>
      <w:r w:rsidR="00A526B7">
        <w:rPr>
          <w:rFonts w:hint="eastAsia"/>
        </w:rPr>
        <w:t>1</w:t>
      </w:r>
      <w:r w:rsidR="00A526B7">
        <w:t>4:30</w:t>
      </w:r>
      <w:r w:rsidR="000D0CBC" w:rsidRPr="00A526B7">
        <w:rPr>
          <w:rFonts w:hint="eastAsia"/>
        </w:rPr>
        <w:t>に</w:t>
      </w:r>
      <w:r w:rsidR="00190AB4" w:rsidRPr="00A526B7">
        <w:rPr>
          <w:rFonts w:hint="eastAsia"/>
        </w:rPr>
        <w:t>オンライン</w:t>
      </w:r>
      <w:r w:rsidR="00FA6D05" w:rsidRPr="00A526B7">
        <w:rPr>
          <w:rFonts w:hint="eastAsia"/>
        </w:rPr>
        <w:t>座談</w:t>
      </w:r>
      <w:r w:rsidR="00190AB4" w:rsidRPr="00A526B7">
        <w:rPr>
          <w:rFonts w:hint="eastAsia"/>
        </w:rPr>
        <w:t>会を開催いたします。</w:t>
      </w:r>
    </w:p>
    <w:p w14:paraId="1B16BE0F" w14:textId="116FF671" w:rsidR="002C1BC8" w:rsidRPr="00A526B7" w:rsidRDefault="000036BB" w:rsidP="002C1BC8">
      <w:r>
        <w:rPr>
          <w:rFonts w:hint="eastAsia"/>
        </w:rPr>
        <w:t>※</w:t>
      </w:r>
      <w:r w:rsidR="002C1BC8" w:rsidRPr="00A526B7">
        <w:rPr>
          <w:rFonts w:hint="eastAsia"/>
        </w:rPr>
        <w:t>保険の営業マン向け『相続保険・法人契約の最前線』</w:t>
      </w:r>
    </w:p>
    <w:p w14:paraId="781FC7A4" w14:textId="77777777" w:rsidR="000E4F06" w:rsidRPr="00A526B7" w:rsidRDefault="000E4F06" w:rsidP="00C73B29">
      <w:pPr>
        <w:rPr>
          <w:rFonts w:asciiTheme="minorEastAsia" w:hAnsiTheme="minorEastAsia"/>
        </w:rPr>
      </w:pPr>
    </w:p>
    <w:p w14:paraId="686EB7E2" w14:textId="77777777" w:rsidR="003D08E3" w:rsidRPr="00555760" w:rsidRDefault="003D08E3" w:rsidP="003D08E3">
      <w:pPr>
        <w:rPr>
          <w:kern w:val="0"/>
        </w:rPr>
      </w:pPr>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7A913855" w14:textId="6FEFE83C" w:rsidR="003D08E3" w:rsidRDefault="000E4F06" w:rsidP="003D08E3">
      <w:r w:rsidRPr="00602B27">
        <w:rPr>
          <w:rFonts w:hint="eastAsia"/>
        </w:rPr>
        <w:t>３</w:t>
      </w:r>
      <w:r w:rsidR="00C86A70" w:rsidRPr="00602B27">
        <w:rPr>
          <w:rFonts w:hint="eastAsia"/>
        </w:rPr>
        <w:t>．</w:t>
      </w:r>
      <w:r w:rsidR="003D08E3" w:rsidRPr="00602B27">
        <w:rPr>
          <w:rFonts w:hint="eastAsia"/>
        </w:rPr>
        <w:t>メディア掲載情報</w:t>
      </w:r>
    </w:p>
    <w:p w14:paraId="4988327B" w14:textId="1F7E6868" w:rsidR="005D569D" w:rsidRDefault="000036BB" w:rsidP="00E51786">
      <w:r>
        <w:rPr>
          <w:rFonts w:hint="eastAsia"/>
        </w:rPr>
        <w:t xml:space="preserve">　　※</w:t>
      </w:r>
      <w:r>
        <w:rPr>
          <w:rFonts w:asciiTheme="minorEastAsia" w:hAnsiTheme="minorEastAsia" w:hint="eastAsia"/>
        </w:rPr>
        <w:t>職場の端末等によっては、以下のＵＲＬからアクセスできない場合があります。</w:t>
      </w:r>
    </w:p>
    <w:p w14:paraId="5056F351" w14:textId="77777777" w:rsidR="000036BB" w:rsidRDefault="000036BB" w:rsidP="00E51786"/>
    <w:p w14:paraId="21B94B7A" w14:textId="4F782CAE" w:rsidR="00821789" w:rsidRPr="00A526B7" w:rsidRDefault="00245A66" w:rsidP="00E51786">
      <w:r w:rsidRPr="00A526B7">
        <w:rPr>
          <w:rFonts w:hint="eastAsia"/>
        </w:rPr>
        <w:t>■</w:t>
      </w:r>
      <w:r w:rsidR="00821789" w:rsidRPr="00A526B7">
        <w:rPr>
          <w:rFonts w:hint="eastAsia"/>
        </w:rPr>
        <w:t>週刊文春</w:t>
      </w:r>
      <w:r w:rsidR="002C1BC8" w:rsidRPr="00A526B7">
        <w:rPr>
          <w:rFonts w:hint="eastAsia"/>
        </w:rPr>
        <w:t>10</w:t>
      </w:r>
      <w:r w:rsidR="002C1BC8" w:rsidRPr="00A526B7">
        <w:rPr>
          <w:rFonts w:hint="eastAsia"/>
        </w:rPr>
        <w:t>月</w:t>
      </w:r>
      <w:r w:rsidR="002C1BC8" w:rsidRPr="00A526B7">
        <w:rPr>
          <w:rFonts w:hint="eastAsia"/>
        </w:rPr>
        <w:t>15</w:t>
      </w:r>
      <w:r w:rsidR="002C1BC8" w:rsidRPr="00A526B7">
        <w:rPr>
          <w:rFonts w:hint="eastAsia"/>
        </w:rPr>
        <w:t>日発売</w:t>
      </w:r>
      <w:r w:rsidR="00A526B7">
        <w:rPr>
          <w:rFonts w:hint="eastAsia"/>
        </w:rPr>
        <w:t>号</w:t>
      </w:r>
      <w:r w:rsidR="002C1BC8" w:rsidRPr="00A526B7">
        <w:rPr>
          <w:rFonts w:hint="eastAsia"/>
        </w:rPr>
        <w:t>・</w:t>
      </w:r>
      <w:r w:rsidR="002C1BC8" w:rsidRPr="00A526B7">
        <w:rPr>
          <w:rFonts w:hint="eastAsia"/>
        </w:rPr>
        <w:t>10</w:t>
      </w:r>
      <w:r w:rsidR="002C1BC8" w:rsidRPr="00A526B7">
        <w:rPr>
          <w:rFonts w:hint="eastAsia"/>
        </w:rPr>
        <w:t>月</w:t>
      </w:r>
      <w:r w:rsidR="002C1BC8" w:rsidRPr="00A526B7">
        <w:rPr>
          <w:rFonts w:hint="eastAsia"/>
        </w:rPr>
        <w:t>29</w:t>
      </w:r>
      <w:r w:rsidR="002C1BC8" w:rsidRPr="00A526B7">
        <w:rPr>
          <w:rFonts w:hint="eastAsia"/>
        </w:rPr>
        <w:t>日発売号に代表江幡が掲載されています。</w:t>
      </w:r>
    </w:p>
    <w:p w14:paraId="0F7A5C2C" w14:textId="70468FC5" w:rsidR="00245A66" w:rsidRDefault="00245A66" w:rsidP="00E51786"/>
    <w:p w14:paraId="59ADE229" w14:textId="36E87918" w:rsidR="00BE5DE8" w:rsidRPr="00BE5DE8" w:rsidRDefault="00BE5DE8" w:rsidP="00E51786">
      <w:r>
        <w:rPr>
          <w:rFonts w:hint="eastAsia"/>
        </w:rPr>
        <w:t>■</w:t>
      </w:r>
      <w:r w:rsidRPr="00BE5DE8">
        <w:rPr>
          <w:rFonts w:hint="eastAsia"/>
        </w:rPr>
        <w:t>幻冬舎ゴールドオンライン</w:t>
      </w:r>
      <w:r>
        <w:rPr>
          <w:rFonts w:hint="eastAsia"/>
        </w:rPr>
        <w:t>に</w:t>
      </w:r>
      <w:r w:rsidRPr="00BE5DE8">
        <w:rPr>
          <w:rFonts w:hint="eastAsia"/>
        </w:rPr>
        <w:t>連載</w:t>
      </w:r>
      <w:r>
        <w:rPr>
          <w:rFonts w:hint="eastAsia"/>
        </w:rPr>
        <w:t>されました。</w:t>
      </w:r>
    </w:p>
    <w:p w14:paraId="51FFB7AD" w14:textId="286336D5" w:rsidR="00BE5DE8" w:rsidRDefault="00BE5DE8" w:rsidP="00BE5DE8">
      <w:pPr>
        <w:ind w:firstLineChars="100" w:firstLine="210"/>
      </w:pPr>
      <w:r>
        <w:rPr>
          <w:rFonts w:hint="eastAsia"/>
        </w:rPr>
        <w:t>＜第４回＞「お金払いますから」築</w:t>
      </w:r>
      <w:r>
        <w:rPr>
          <w:rFonts w:hint="eastAsia"/>
        </w:rPr>
        <w:t>40</w:t>
      </w:r>
      <w:r>
        <w:rPr>
          <w:rFonts w:hint="eastAsia"/>
        </w:rPr>
        <w:t>年・亡母のボロ家…子の壮絶</w:t>
      </w:r>
      <w:r w:rsidR="00245A66">
        <w:rPr>
          <w:rFonts w:hint="eastAsia"/>
        </w:rPr>
        <w:t>後始末</w:t>
      </w:r>
    </w:p>
    <w:p w14:paraId="013B4C38" w14:textId="572F05BD" w:rsidR="00245A66" w:rsidRDefault="00512EE0" w:rsidP="00245A66">
      <w:pPr>
        <w:ind w:firstLineChars="700" w:firstLine="1470"/>
      </w:pPr>
      <w:hyperlink r:id="rId12" w:history="1">
        <w:r w:rsidR="00245A66" w:rsidRPr="0074280B">
          <w:rPr>
            <w:rStyle w:val="a6"/>
          </w:rPr>
          <w:t>https://gentosha-go.com/articles/-/29951</w:t>
        </w:r>
      </w:hyperlink>
    </w:p>
    <w:p w14:paraId="1C6E9531" w14:textId="21AAF803" w:rsidR="00245A66" w:rsidRDefault="00245A66" w:rsidP="00BE5DE8">
      <w:pPr>
        <w:ind w:firstLineChars="100" w:firstLine="210"/>
      </w:pPr>
      <w:r>
        <w:rPr>
          <w:rFonts w:hint="eastAsia"/>
        </w:rPr>
        <w:t>＜第５回＞「お金ない生活できない」夫がコロナ感染したエリート妻の壮絶</w:t>
      </w:r>
    </w:p>
    <w:p w14:paraId="36F95306" w14:textId="28E88836" w:rsidR="00245A66" w:rsidRDefault="00245A66" w:rsidP="00BE5DE8">
      <w:pPr>
        <w:ind w:firstLineChars="100" w:firstLine="210"/>
      </w:pPr>
      <w:r>
        <w:rPr>
          <w:rFonts w:hint="eastAsia"/>
        </w:rPr>
        <w:t xml:space="preserve">　　　　　　</w:t>
      </w:r>
      <w:hyperlink r:id="rId13" w:history="1">
        <w:r w:rsidRPr="0074280B">
          <w:rPr>
            <w:rStyle w:val="a6"/>
          </w:rPr>
          <w:t>https://gentosha-go.com/articles/-/29959</w:t>
        </w:r>
      </w:hyperlink>
    </w:p>
    <w:p w14:paraId="1B14AA82" w14:textId="595A207C" w:rsidR="00245A66" w:rsidRDefault="00245A66" w:rsidP="00BE5DE8">
      <w:pPr>
        <w:ind w:firstLineChars="100" w:firstLine="210"/>
      </w:pPr>
      <w:r>
        <w:rPr>
          <w:rFonts w:hint="eastAsia"/>
        </w:rPr>
        <w:t>＜第６回＞「絶望しかない」亡母の遺産めぐり…ケチった次女の当然な末路</w:t>
      </w:r>
    </w:p>
    <w:p w14:paraId="2113809B" w14:textId="59084838" w:rsidR="00245A66" w:rsidRDefault="00245A66" w:rsidP="00BE5DE8">
      <w:pPr>
        <w:ind w:firstLineChars="100" w:firstLine="210"/>
      </w:pPr>
      <w:r>
        <w:rPr>
          <w:rFonts w:hint="eastAsia"/>
        </w:rPr>
        <w:t xml:space="preserve">　　　　　　</w:t>
      </w:r>
      <w:hyperlink r:id="rId14" w:history="1">
        <w:r w:rsidRPr="0074280B">
          <w:rPr>
            <w:rStyle w:val="a6"/>
          </w:rPr>
          <w:t>https://gentosha-go.com/articles/-/29956</w:t>
        </w:r>
      </w:hyperlink>
    </w:p>
    <w:p w14:paraId="2AC82319" w14:textId="04526665" w:rsidR="00245A66" w:rsidRDefault="00245A66" w:rsidP="00245A66">
      <w:pPr>
        <w:ind w:firstLineChars="100" w:firstLine="210"/>
      </w:pPr>
      <w:r>
        <w:rPr>
          <w:rFonts w:hint="eastAsia"/>
        </w:rPr>
        <w:t>＜第７回＞「お金をドブに捨てた」亡き叔父のボロ家めぐり…甥の酷い末路</w:t>
      </w:r>
    </w:p>
    <w:p w14:paraId="49065B22" w14:textId="0F8E9178" w:rsidR="00245A66" w:rsidRDefault="00245A66" w:rsidP="00BE5DE8">
      <w:pPr>
        <w:ind w:firstLineChars="100" w:firstLine="210"/>
      </w:pPr>
      <w:r>
        <w:rPr>
          <w:rFonts w:hint="eastAsia"/>
        </w:rPr>
        <w:t xml:space="preserve">　　　　　　</w:t>
      </w:r>
      <w:hyperlink r:id="rId15" w:history="1">
        <w:r w:rsidRPr="0074280B">
          <w:rPr>
            <w:rStyle w:val="a6"/>
          </w:rPr>
          <w:t>https://gentosha-go.com/articles/-/30039</w:t>
        </w:r>
      </w:hyperlink>
    </w:p>
    <w:p w14:paraId="094F4858" w14:textId="7C1E1DF7" w:rsidR="00245A66" w:rsidRDefault="00245A66" w:rsidP="00245A66">
      <w:pPr>
        <w:ind w:firstLineChars="100" w:firstLine="210"/>
      </w:pPr>
      <w:r>
        <w:rPr>
          <w:rFonts w:hint="eastAsia"/>
        </w:rPr>
        <w:t>＜第８回＞親族「みんなが相続放棄」をすると、何が起きる？…意外な答え</w:t>
      </w:r>
    </w:p>
    <w:p w14:paraId="15A845EB" w14:textId="0C2C77D7" w:rsidR="00245A66" w:rsidRDefault="00245A66" w:rsidP="00BE5DE8">
      <w:pPr>
        <w:ind w:firstLineChars="100" w:firstLine="210"/>
      </w:pPr>
      <w:r>
        <w:rPr>
          <w:rFonts w:hint="eastAsia"/>
        </w:rPr>
        <w:t xml:space="preserve">　　　　　　</w:t>
      </w:r>
      <w:hyperlink r:id="rId16" w:history="1">
        <w:r w:rsidRPr="0074280B">
          <w:rPr>
            <w:rStyle w:val="a6"/>
          </w:rPr>
          <w:t>https://gentosha-go.com/articles/-/30053</w:t>
        </w:r>
      </w:hyperlink>
    </w:p>
    <w:p w14:paraId="5290E0C6" w14:textId="5F080456" w:rsidR="00245A66" w:rsidRPr="00245A66" w:rsidRDefault="00245A66" w:rsidP="00245A66">
      <w:pPr>
        <w:ind w:firstLineChars="100" w:firstLine="210"/>
      </w:pPr>
      <w:r>
        <w:rPr>
          <w:rFonts w:hint="eastAsia"/>
        </w:rPr>
        <w:t>＜第９回＞亡夫は連帯保証人だった…「借金</w:t>
      </w:r>
      <w:r>
        <w:rPr>
          <w:rFonts w:hint="eastAsia"/>
        </w:rPr>
        <w:t>2,000</w:t>
      </w:r>
      <w:r>
        <w:rPr>
          <w:rFonts w:hint="eastAsia"/>
        </w:rPr>
        <w:t>万円」妻と子の選択は？</w:t>
      </w:r>
    </w:p>
    <w:p w14:paraId="5DD51713" w14:textId="39D8C251" w:rsidR="00E26215" w:rsidRDefault="00245A66" w:rsidP="00F34780">
      <w:r>
        <w:rPr>
          <w:rFonts w:hint="eastAsia"/>
        </w:rPr>
        <w:t xml:space="preserve">　　　　　　　</w:t>
      </w:r>
      <w:hyperlink r:id="rId17" w:history="1">
        <w:r w:rsidRPr="0074280B">
          <w:rPr>
            <w:rStyle w:val="a6"/>
          </w:rPr>
          <w:t>https://gentosha-go.com/articles/-/30057</w:t>
        </w:r>
      </w:hyperlink>
    </w:p>
    <w:p w14:paraId="51C4B993" w14:textId="77777777" w:rsidR="00245A66" w:rsidRPr="00245A66" w:rsidRDefault="00245A66" w:rsidP="00F34780"/>
    <w:p w14:paraId="462E2169" w14:textId="185E056C" w:rsidR="00F34780" w:rsidRDefault="00F34780" w:rsidP="00F34780">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597CB9FF" w14:textId="6F3C1988" w:rsidR="00BA098F" w:rsidRDefault="00E26215" w:rsidP="008143C8">
      <w:pPr>
        <w:pStyle w:val="a7"/>
        <w:rPr>
          <w:rFonts w:ascii="ＭＳ 明朝" w:eastAsia="ＭＳ 明朝" w:hAnsi="ＭＳ 明朝"/>
          <w:sz w:val="21"/>
        </w:rPr>
      </w:pPr>
      <w:r>
        <w:rPr>
          <w:rFonts w:hint="eastAsia"/>
        </w:rPr>
        <w:t>４</w:t>
      </w:r>
      <w:r w:rsidR="00C86A70">
        <w:rPr>
          <w:rFonts w:hint="eastAsia"/>
        </w:rPr>
        <w:t>．</w:t>
      </w:r>
      <w:r w:rsidR="008143C8" w:rsidRPr="00555760">
        <w:rPr>
          <w:rFonts w:ascii="ＭＳ 明朝" w:eastAsia="ＭＳ 明朝" w:hAnsi="ＭＳ 明朝" w:hint="eastAsia"/>
          <w:sz w:val="21"/>
        </w:rPr>
        <w:t>更新を迎える方へ</w:t>
      </w:r>
    </w:p>
    <w:p w14:paraId="6B680B09" w14:textId="77777777" w:rsidR="00EE7C9F" w:rsidRPr="00555760" w:rsidRDefault="00EE7C9F" w:rsidP="008143C8">
      <w:pPr>
        <w:pStyle w:val="a7"/>
        <w:rPr>
          <w:rFonts w:ascii="ＭＳ 明朝" w:eastAsia="ＭＳ 明朝" w:hAnsi="ＭＳ 明朝"/>
          <w:sz w:val="21"/>
        </w:rPr>
      </w:pPr>
    </w:p>
    <w:p w14:paraId="3A2BBBA9" w14:textId="33635AB1"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相活士取得から１年が経過する前に</w:t>
      </w:r>
      <w:r w:rsidR="00BA098F">
        <w:rPr>
          <w:rFonts w:ascii="ＭＳ 明朝" w:eastAsia="ＭＳ 明朝" w:hAnsi="ＭＳ 明朝" w:hint="eastAsia"/>
          <w:sz w:val="21"/>
        </w:rPr>
        <w:t>、</w:t>
      </w:r>
      <w:r w:rsidRPr="00555760">
        <w:rPr>
          <w:rFonts w:ascii="ＭＳ 明朝" w:eastAsia="ＭＳ 明朝" w:hAnsi="ＭＳ 明朝" w:hint="eastAsia"/>
          <w:sz w:val="21"/>
        </w:rPr>
        <w:t>皆</w:t>
      </w:r>
      <w:r w:rsidR="00BA098F">
        <w:rPr>
          <w:rFonts w:ascii="ＭＳ 明朝" w:eastAsia="ＭＳ 明朝" w:hAnsi="ＭＳ 明朝" w:hint="eastAsia"/>
          <w:sz w:val="21"/>
        </w:rPr>
        <w:t>さま</w:t>
      </w:r>
      <w:r w:rsidRPr="00555760">
        <w:rPr>
          <w:rFonts w:ascii="ＭＳ 明朝" w:eastAsia="ＭＳ 明朝" w:hAnsi="ＭＳ 明朝" w:hint="eastAsia"/>
          <w:sz w:val="21"/>
        </w:rPr>
        <w:t>の勤務先に更新書類をお送りいたします。</w:t>
      </w:r>
    </w:p>
    <w:p w14:paraId="4F7DD0EC" w14:textId="77777777" w:rsidR="000379F7" w:rsidRDefault="003D08E3" w:rsidP="00801159">
      <w:pPr>
        <w:pStyle w:val="a7"/>
        <w:rPr>
          <w:rFonts w:ascii="ＭＳ 明朝" w:eastAsia="ＭＳ 明朝" w:hAnsi="ＭＳ 明朝"/>
          <w:sz w:val="21"/>
        </w:rPr>
      </w:pPr>
      <w:r>
        <w:rPr>
          <w:rFonts w:ascii="ＭＳ 明朝" w:eastAsia="ＭＳ 明朝" w:hAnsi="ＭＳ 明朝" w:hint="eastAsia"/>
          <w:sz w:val="21"/>
        </w:rPr>
        <w:t>昨年</w:t>
      </w:r>
      <w:r w:rsidR="00801159" w:rsidRPr="00555760">
        <w:rPr>
          <w:rFonts w:ascii="ＭＳ 明朝" w:eastAsia="ＭＳ 明朝" w:hAnsi="ＭＳ 明朝" w:hint="eastAsia"/>
          <w:sz w:val="21"/>
        </w:rPr>
        <w:t>11月更新以降の</w:t>
      </w:r>
      <w:r w:rsidR="00555760">
        <w:rPr>
          <w:rFonts w:ascii="ＭＳ 明朝" w:eastAsia="ＭＳ 明朝" w:hAnsi="ＭＳ 明朝" w:hint="eastAsia"/>
          <w:sz w:val="21"/>
        </w:rPr>
        <w:t>方</w:t>
      </w:r>
      <w:r w:rsidR="00801159" w:rsidRPr="00555760">
        <w:rPr>
          <w:rFonts w:ascii="ＭＳ 明朝" w:eastAsia="ＭＳ 明朝" w:hAnsi="ＭＳ 明朝" w:hint="eastAsia"/>
          <w:sz w:val="21"/>
        </w:rPr>
        <w:t>より更新費用のお支払い方法をコンビニ払い払込票に統一する</w:t>
      </w:r>
    </w:p>
    <w:p w14:paraId="1C26C58F" w14:textId="7B282E1C"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ことになりました。</w:t>
      </w:r>
    </w:p>
    <w:p w14:paraId="1675C084" w14:textId="080DE221"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払込票の更新費用は2年</w:t>
      </w:r>
      <w:r w:rsidR="00555760">
        <w:rPr>
          <w:rFonts w:ascii="ＭＳ 明朝" w:eastAsia="ＭＳ 明朝" w:hAnsi="ＭＳ 明朝" w:hint="eastAsia"/>
          <w:sz w:val="21"/>
        </w:rPr>
        <w:t>更新分</w:t>
      </w:r>
      <w:r w:rsidRPr="00555760">
        <w:rPr>
          <w:rFonts w:ascii="ＭＳ 明朝" w:eastAsia="ＭＳ 明朝" w:hAnsi="ＭＳ 明朝" w:hint="eastAsia"/>
          <w:sz w:val="21"/>
        </w:rPr>
        <w:t>（1年更新料3,000円×2年の6,000円税別）</w:t>
      </w:r>
      <w:r w:rsidR="00555760">
        <w:rPr>
          <w:rFonts w:ascii="ＭＳ 明朝" w:eastAsia="ＭＳ 明朝" w:hAnsi="ＭＳ 明朝" w:hint="eastAsia"/>
          <w:sz w:val="21"/>
        </w:rPr>
        <w:t>です。</w:t>
      </w:r>
    </w:p>
    <w:p w14:paraId="3E6738F5"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有効期限が近づきましたら、払込票とオリジナル名刺サンプルをお送りいたします。</w:t>
      </w:r>
    </w:p>
    <w:p w14:paraId="1900E0E7" w14:textId="08AC1CEC"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名刺の記載に間違えがなく</w:t>
      </w:r>
      <w:r w:rsidR="003D08E3">
        <w:rPr>
          <w:rFonts w:ascii="ＭＳ 明朝" w:eastAsia="ＭＳ 明朝" w:hAnsi="ＭＳ 明朝" w:hint="eastAsia"/>
          <w:sz w:val="21"/>
        </w:rPr>
        <w:t>、</w:t>
      </w:r>
      <w:r w:rsidRPr="00555760">
        <w:rPr>
          <w:rFonts w:ascii="ＭＳ 明朝" w:eastAsia="ＭＳ 明朝" w:hAnsi="ＭＳ 明朝" w:hint="eastAsia"/>
          <w:sz w:val="21"/>
        </w:rPr>
        <w:t>更新ご希望の</w:t>
      </w:r>
      <w:r w:rsidR="00555760">
        <w:rPr>
          <w:rFonts w:ascii="ＭＳ 明朝" w:eastAsia="ＭＳ 明朝" w:hAnsi="ＭＳ 明朝" w:hint="eastAsia"/>
          <w:sz w:val="21"/>
        </w:rPr>
        <w:t>方</w:t>
      </w:r>
      <w:r w:rsidRPr="00555760">
        <w:rPr>
          <w:rFonts w:ascii="ＭＳ 明朝" w:eastAsia="ＭＳ 明朝" w:hAnsi="ＭＳ 明朝" w:hint="eastAsia"/>
          <w:sz w:val="21"/>
        </w:rPr>
        <w:t>は払込票にて更新費用をお支払いください。</w:t>
      </w:r>
    </w:p>
    <w:p w14:paraId="51C0C5D9"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入金確認後、新しい相活士認定証と相活士名刺100枚を送付いたします。</w:t>
      </w:r>
    </w:p>
    <w:p w14:paraId="1FCD2837" w14:textId="77777777" w:rsidR="000379F7"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既に、自動振替サービス確認書を提出済みの</w:t>
      </w:r>
      <w:r w:rsidR="00140861">
        <w:rPr>
          <w:rFonts w:ascii="ＭＳ 明朝" w:eastAsia="ＭＳ 明朝" w:hAnsi="ＭＳ 明朝" w:hint="eastAsia"/>
          <w:sz w:val="21"/>
        </w:rPr>
        <w:t>方</w:t>
      </w:r>
      <w:r w:rsidRPr="00555760">
        <w:rPr>
          <w:rFonts w:ascii="ＭＳ 明朝" w:eastAsia="ＭＳ 明朝" w:hAnsi="ＭＳ 明朝" w:hint="eastAsia"/>
          <w:sz w:val="21"/>
        </w:rPr>
        <w:t>も次回の更新より、口座引落ではなく</w:t>
      </w:r>
    </w:p>
    <w:p w14:paraId="35895254" w14:textId="28C4C52D"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lastRenderedPageBreak/>
        <w:t>コンビニ払いの払込票となります。</w:t>
      </w:r>
    </w:p>
    <w:p w14:paraId="70282213"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ご不明な点やお問い合わせ等は協会までご連絡ください。</w:t>
      </w:r>
    </w:p>
    <w:p w14:paraId="4EB030A2" w14:textId="2A81A2A0"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更新を忘れてしまわぬよう、協会からの郵送物はチェック</w:t>
      </w:r>
      <w:r w:rsidR="00140861">
        <w:rPr>
          <w:rFonts w:ascii="ＭＳ 明朝" w:eastAsia="ＭＳ 明朝" w:hAnsi="ＭＳ 明朝" w:hint="eastAsia"/>
          <w:sz w:val="21"/>
        </w:rPr>
        <w:t>をお願いいたします</w:t>
      </w:r>
      <w:r w:rsidRPr="00555760">
        <w:rPr>
          <w:rFonts w:ascii="ＭＳ 明朝" w:eastAsia="ＭＳ 明朝" w:hAnsi="ＭＳ 明朝" w:hint="eastAsia"/>
          <w:sz w:val="21"/>
        </w:rPr>
        <w:t>。</w:t>
      </w:r>
    </w:p>
    <w:p w14:paraId="24FEB56D" w14:textId="4DDE3558"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また</w:t>
      </w:r>
      <w:r w:rsidR="00140861">
        <w:rPr>
          <w:rFonts w:ascii="ＭＳ 明朝" w:eastAsia="ＭＳ 明朝" w:hAnsi="ＭＳ 明朝" w:hint="eastAsia"/>
          <w:sz w:val="21"/>
        </w:rPr>
        <w:t>、</w:t>
      </w:r>
      <w:r w:rsidRPr="00555760">
        <w:rPr>
          <w:rFonts w:ascii="ＭＳ 明朝" w:eastAsia="ＭＳ 明朝" w:hAnsi="ＭＳ 明朝" w:hint="eastAsia"/>
          <w:sz w:val="21"/>
        </w:rPr>
        <w:t>勤務先の変更等も漏れなく協会宛ご連絡お願い</w:t>
      </w:r>
      <w:r w:rsidR="00140861">
        <w:rPr>
          <w:rFonts w:ascii="ＭＳ 明朝" w:eastAsia="ＭＳ 明朝" w:hAnsi="ＭＳ 明朝" w:hint="eastAsia"/>
          <w:sz w:val="21"/>
        </w:rPr>
        <w:t>いた</w:t>
      </w:r>
      <w:r w:rsidRPr="00555760">
        <w:rPr>
          <w:rFonts w:ascii="ＭＳ 明朝" w:eastAsia="ＭＳ 明朝" w:hAnsi="ＭＳ 明朝" w:hint="eastAsia"/>
          <w:sz w:val="21"/>
        </w:rPr>
        <w:t>します。</w:t>
      </w:r>
    </w:p>
    <w:p w14:paraId="5A82D037" w14:textId="0454175B"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※更新書類が届かなくな</w:t>
      </w:r>
      <w:r w:rsidR="00140861">
        <w:rPr>
          <w:rFonts w:ascii="ＭＳ 明朝" w:eastAsia="ＭＳ 明朝" w:hAnsi="ＭＳ 明朝" w:hint="eastAsia"/>
          <w:sz w:val="21"/>
        </w:rPr>
        <w:t>ります</w:t>
      </w:r>
      <w:r w:rsidRPr="00555760">
        <w:rPr>
          <w:rFonts w:ascii="ＭＳ 明朝" w:eastAsia="ＭＳ 明朝" w:hAnsi="ＭＳ 明朝" w:hint="eastAsia"/>
          <w:sz w:val="21"/>
        </w:rPr>
        <w:t>ので</w:t>
      </w:r>
      <w:r w:rsidR="00140861">
        <w:rPr>
          <w:rFonts w:ascii="ＭＳ 明朝" w:eastAsia="ＭＳ 明朝" w:hAnsi="ＭＳ 明朝" w:hint="eastAsia"/>
          <w:sz w:val="21"/>
        </w:rPr>
        <w:t>、</w:t>
      </w:r>
      <w:r w:rsidRPr="00555760">
        <w:rPr>
          <w:rFonts w:ascii="ＭＳ 明朝" w:eastAsia="ＭＳ 明朝" w:hAnsi="ＭＳ 明朝" w:hint="eastAsia"/>
          <w:sz w:val="21"/>
        </w:rPr>
        <w:t>必ず異動があった場合</w:t>
      </w:r>
      <w:r w:rsidR="00140861">
        <w:rPr>
          <w:rFonts w:ascii="ＭＳ 明朝" w:eastAsia="ＭＳ 明朝" w:hAnsi="ＭＳ 明朝" w:hint="eastAsia"/>
          <w:sz w:val="21"/>
        </w:rPr>
        <w:t>は</w:t>
      </w:r>
    </w:p>
    <w:p w14:paraId="677AC1F8" w14:textId="5635D22B"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事務局(</w:t>
      </w:r>
      <w:r w:rsidRPr="00A07FD9">
        <w:rPr>
          <w:rFonts w:ascii="ＭＳ 明朝" w:eastAsia="ＭＳ 明朝" w:hAnsi="ＭＳ 明朝" w:hint="eastAsia"/>
          <w:sz w:val="21"/>
        </w:rPr>
        <w:t>03-5210-123</w:t>
      </w:r>
      <w:r w:rsidR="006342A3" w:rsidRPr="00A07FD9">
        <w:rPr>
          <w:rFonts w:ascii="ＭＳ 明朝" w:eastAsia="ＭＳ 明朝" w:hAnsi="ＭＳ 明朝" w:hint="eastAsia"/>
          <w:sz w:val="21"/>
        </w:rPr>
        <w:t>8</w:t>
      </w:r>
      <w:r w:rsidRPr="00555760">
        <w:rPr>
          <w:rFonts w:ascii="ＭＳ 明朝" w:eastAsia="ＭＳ 明朝" w:hAnsi="ＭＳ 明朝" w:hint="eastAsia"/>
          <w:sz w:val="21"/>
        </w:rPr>
        <w:t xml:space="preserve">　もしくは　info@sokatsu.jp)にご一報いただければと存じます。</w:t>
      </w:r>
    </w:p>
    <w:p w14:paraId="11882AAB" w14:textId="77777777" w:rsidR="00801159" w:rsidRPr="00555760" w:rsidRDefault="00801159" w:rsidP="008143C8">
      <w:pPr>
        <w:pStyle w:val="a7"/>
        <w:rPr>
          <w:rFonts w:ascii="ＭＳ 明朝" w:eastAsia="ＭＳ 明朝" w:hAnsi="ＭＳ 明朝"/>
          <w:sz w:val="21"/>
        </w:rPr>
      </w:pPr>
    </w:p>
    <w:p w14:paraId="0BA58585" w14:textId="3630B65F" w:rsidR="006B18ED" w:rsidRPr="0088793F" w:rsidRDefault="00F34780" w:rsidP="00E74B0A">
      <w:bookmarkStart w:id="5" w:name="_Hlk37849086"/>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bookmarkEnd w:id="5"/>
    <w:p w14:paraId="67FFF2A4" w14:textId="4621127D" w:rsidR="00793C8B" w:rsidRDefault="00E26215" w:rsidP="00486455">
      <w:r>
        <w:rPr>
          <w:rFonts w:hint="eastAsia"/>
        </w:rPr>
        <w:t>５</w:t>
      </w:r>
      <w:r w:rsidR="00C86A70">
        <w:rPr>
          <w:rFonts w:hint="eastAsia"/>
        </w:rPr>
        <w:t>．</w:t>
      </w:r>
      <w:r w:rsidR="00D841E4">
        <w:rPr>
          <w:rFonts w:hint="eastAsia"/>
        </w:rPr>
        <w:t>相活士行動理念</w:t>
      </w:r>
    </w:p>
    <w:p w14:paraId="568EF2FB" w14:textId="77777777" w:rsidR="000379F7" w:rsidRDefault="00793C8B" w:rsidP="00555760">
      <w:r>
        <w:rPr>
          <w:rFonts w:hint="eastAsia"/>
        </w:rPr>
        <w:t>相活士として、争続・争族（あらそうぞく）を避けるため、効果的な終活を推奨することを</w:t>
      </w:r>
    </w:p>
    <w:p w14:paraId="03D78663" w14:textId="1C8C89CB" w:rsidR="00555760" w:rsidRDefault="00793C8B" w:rsidP="00555760">
      <w:r>
        <w:rPr>
          <w:rFonts w:hint="eastAsia"/>
        </w:rPr>
        <w:t>使命とします</w:t>
      </w:r>
      <w:r w:rsidR="001833E3">
        <w:rPr>
          <w:rFonts w:hint="eastAsia"/>
        </w:rPr>
        <w:t>。</w:t>
      </w:r>
    </w:p>
    <w:p w14:paraId="33F2397B" w14:textId="11A40E87" w:rsidR="00793C8B" w:rsidRDefault="00793C8B" w:rsidP="00555760">
      <w:r>
        <w:rPr>
          <w:rFonts w:hint="eastAsia"/>
        </w:rPr>
        <w:t>具体的には</w:t>
      </w:r>
      <w:r w:rsidR="00555760">
        <w:rPr>
          <w:rFonts w:hint="eastAsia"/>
        </w:rPr>
        <w:t>・・・</w:t>
      </w:r>
    </w:p>
    <w:p w14:paraId="6E93F128" w14:textId="77777777" w:rsidR="00793C8B" w:rsidRDefault="00793C8B" w:rsidP="00AE2C6E">
      <w:pPr>
        <w:pStyle w:val="a3"/>
        <w:numPr>
          <w:ilvl w:val="1"/>
          <w:numId w:val="16"/>
        </w:numPr>
        <w:ind w:leftChars="0"/>
      </w:pPr>
      <w:r>
        <w:rPr>
          <w:rFonts w:hint="eastAsia"/>
        </w:rPr>
        <w:tab/>
      </w:r>
      <w:bookmarkStart w:id="6" w:name="_Hlk42437839"/>
      <w:r>
        <w:rPr>
          <w:rFonts w:hint="eastAsia"/>
        </w:rPr>
        <w:t>遺言を書くことを推奨します</w:t>
      </w:r>
      <w:r w:rsidR="00675716">
        <w:rPr>
          <w:rFonts w:hint="eastAsia"/>
        </w:rPr>
        <w:t>。</w:t>
      </w:r>
      <w:bookmarkEnd w:id="6"/>
    </w:p>
    <w:p w14:paraId="3C9784B1" w14:textId="77777777" w:rsidR="00793C8B" w:rsidRDefault="00793C8B" w:rsidP="00AE2C6E">
      <w:pPr>
        <w:pStyle w:val="a3"/>
        <w:numPr>
          <w:ilvl w:val="1"/>
          <w:numId w:val="16"/>
        </w:numPr>
        <w:ind w:leftChars="0"/>
      </w:pPr>
      <w:r>
        <w:rPr>
          <w:rFonts w:hint="eastAsia"/>
        </w:rPr>
        <w:tab/>
      </w:r>
      <w:r>
        <w:rPr>
          <w:rFonts w:hint="eastAsia"/>
        </w:rPr>
        <w:t>死亡保険金受取人を熟考することを推奨します。</w:t>
      </w:r>
    </w:p>
    <w:p w14:paraId="7BD0E935" w14:textId="152D3C10" w:rsidR="00F34780" w:rsidRDefault="00793C8B" w:rsidP="000379F7">
      <w:pPr>
        <w:pStyle w:val="a3"/>
        <w:numPr>
          <w:ilvl w:val="1"/>
          <w:numId w:val="16"/>
        </w:numPr>
        <w:ind w:leftChars="0"/>
      </w:pPr>
      <w:r>
        <w:rPr>
          <w:rFonts w:hint="eastAsia"/>
        </w:rPr>
        <w:tab/>
      </w:r>
      <w:r>
        <w:rPr>
          <w:rFonts w:hint="eastAsia"/>
        </w:rPr>
        <w:t>遺言執行人を指定することを推奨します。中でも外部の法人にすることを推奨します</w:t>
      </w:r>
      <w:r w:rsidR="00675716">
        <w:rPr>
          <w:rFonts w:hint="eastAsia"/>
        </w:rPr>
        <w:t>。</w:t>
      </w:r>
    </w:p>
    <w:p w14:paraId="42A19EB9" w14:textId="6C3E6CEA" w:rsidR="00555760" w:rsidRDefault="00801159" w:rsidP="00801159">
      <w:r>
        <w:rPr>
          <w:rFonts w:hint="eastAsia"/>
        </w:rPr>
        <w:t>お問い合わせは</w:t>
      </w:r>
      <w:r w:rsidR="00BA098F">
        <w:rPr>
          <w:rFonts w:hint="eastAsia"/>
        </w:rPr>
        <w:t>・・・</w:t>
      </w:r>
    </w:p>
    <w:p w14:paraId="264F5D1F" w14:textId="31E545A5" w:rsidR="00801159" w:rsidRDefault="00801159" w:rsidP="00801159">
      <w:r>
        <w:rPr>
          <w:rFonts w:hint="eastAsia"/>
        </w:rPr>
        <w:t>一般社団法人相続終活専門協会</w:t>
      </w:r>
    </w:p>
    <w:p w14:paraId="4DB43465" w14:textId="77777777" w:rsidR="00801159" w:rsidRDefault="00801159" w:rsidP="00801159">
      <w:r>
        <w:rPr>
          <w:rFonts w:hint="eastAsia"/>
        </w:rPr>
        <w:t>電話</w:t>
      </w:r>
      <w:r>
        <w:rPr>
          <w:rFonts w:hint="eastAsia"/>
        </w:rPr>
        <w:t>03</w:t>
      </w:r>
      <w:r>
        <w:rPr>
          <w:rFonts w:hint="eastAsia"/>
        </w:rPr>
        <w:t>－</w:t>
      </w:r>
      <w:r>
        <w:rPr>
          <w:rFonts w:hint="eastAsia"/>
        </w:rPr>
        <w:t>5210</w:t>
      </w:r>
      <w:r>
        <w:rPr>
          <w:rFonts w:hint="eastAsia"/>
        </w:rPr>
        <w:t>－</w:t>
      </w:r>
      <w:r>
        <w:rPr>
          <w:rFonts w:hint="eastAsia"/>
        </w:rPr>
        <w:t>1238</w:t>
      </w:r>
      <w:r>
        <w:rPr>
          <w:rFonts w:hint="eastAsia"/>
        </w:rPr>
        <w:t xml:space="preserve">　ファックス</w:t>
      </w:r>
      <w:r>
        <w:rPr>
          <w:rFonts w:hint="eastAsia"/>
        </w:rPr>
        <w:t>03</w:t>
      </w:r>
      <w:r>
        <w:rPr>
          <w:rFonts w:hint="eastAsia"/>
        </w:rPr>
        <w:t>－</w:t>
      </w:r>
      <w:r>
        <w:rPr>
          <w:rFonts w:hint="eastAsia"/>
        </w:rPr>
        <w:t>5210</w:t>
      </w:r>
      <w:r>
        <w:rPr>
          <w:rFonts w:hint="eastAsia"/>
        </w:rPr>
        <w:t>－</w:t>
      </w:r>
      <w:r>
        <w:rPr>
          <w:rFonts w:hint="eastAsia"/>
        </w:rPr>
        <w:t>1233</w:t>
      </w:r>
    </w:p>
    <w:p w14:paraId="0D3B4CC1" w14:textId="154AE122" w:rsidR="00801159" w:rsidRDefault="00801159" w:rsidP="00801159">
      <w:r>
        <w:rPr>
          <w:rFonts w:hint="eastAsia"/>
        </w:rPr>
        <w:t>メール</w:t>
      </w:r>
      <w:r>
        <w:rPr>
          <w:rFonts w:hint="eastAsia"/>
        </w:rPr>
        <w:t>info@sokatsu.jp</w:t>
      </w:r>
    </w:p>
    <w:p w14:paraId="0C1E2EF7" w14:textId="6B7C8067" w:rsidR="00801159" w:rsidRDefault="00801159" w:rsidP="00801159"/>
    <w:p w14:paraId="2256F2FF" w14:textId="3D35F3C8" w:rsidR="00801159" w:rsidRPr="00801159" w:rsidRDefault="00801159" w:rsidP="00801159">
      <w:r w:rsidRPr="00801159">
        <w:rPr>
          <w:rFonts w:hint="eastAsia"/>
        </w:rPr>
        <w:t>☆☆★☆　☆☆★☆　☆☆★☆　☆☆★☆　☆☆★☆　☆☆★☆　☆☆★☆</w:t>
      </w:r>
    </w:p>
    <w:sectPr w:rsidR="00801159" w:rsidRPr="008011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5A02" w14:textId="77777777" w:rsidR="00512EE0" w:rsidRDefault="00512EE0" w:rsidP="00301D3C">
      <w:r>
        <w:separator/>
      </w:r>
    </w:p>
  </w:endnote>
  <w:endnote w:type="continuationSeparator" w:id="0">
    <w:p w14:paraId="2BC48604" w14:textId="77777777" w:rsidR="00512EE0" w:rsidRDefault="00512EE0" w:rsidP="0030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CFEF" w14:textId="77777777" w:rsidR="00512EE0" w:rsidRDefault="00512EE0" w:rsidP="00301D3C">
      <w:r>
        <w:separator/>
      </w:r>
    </w:p>
  </w:footnote>
  <w:footnote w:type="continuationSeparator" w:id="0">
    <w:p w14:paraId="5F270B94" w14:textId="77777777" w:rsidR="00512EE0" w:rsidRDefault="00512EE0" w:rsidP="00301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4FF7"/>
    <w:multiLevelType w:val="hybridMultilevel"/>
    <w:tmpl w:val="26C23802"/>
    <w:lvl w:ilvl="0" w:tplc="8FE6E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847A6"/>
    <w:multiLevelType w:val="hybridMultilevel"/>
    <w:tmpl w:val="AF2CDC1A"/>
    <w:lvl w:ilvl="0" w:tplc="513E2DAE">
      <w:start w:val="1"/>
      <w:numFmt w:val="decimalFullWidth"/>
      <w:lvlText w:val="%1．"/>
      <w:lvlJc w:val="left"/>
      <w:pPr>
        <w:ind w:left="420" w:hanging="420"/>
      </w:pPr>
      <w:rPr>
        <w:rFonts w:hint="default"/>
      </w:rPr>
    </w:lvl>
    <w:lvl w:ilvl="1" w:tplc="7B62FD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C19E9"/>
    <w:multiLevelType w:val="hybridMultilevel"/>
    <w:tmpl w:val="2E827CA6"/>
    <w:lvl w:ilvl="0" w:tplc="4E4AF4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379ED"/>
    <w:multiLevelType w:val="hybridMultilevel"/>
    <w:tmpl w:val="854AD97A"/>
    <w:lvl w:ilvl="0" w:tplc="C928A78E">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DF47C5"/>
    <w:multiLevelType w:val="hybridMultilevel"/>
    <w:tmpl w:val="13482B54"/>
    <w:lvl w:ilvl="0" w:tplc="81AAD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A3D96"/>
    <w:multiLevelType w:val="hybridMultilevel"/>
    <w:tmpl w:val="414A4304"/>
    <w:lvl w:ilvl="0" w:tplc="7872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D31A69"/>
    <w:multiLevelType w:val="hybridMultilevel"/>
    <w:tmpl w:val="84427680"/>
    <w:lvl w:ilvl="0" w:tplc="95F45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D119E"/>
    <w:multiLevelType w:val="hybridMultilevel"/>
    <w:tmpl w:val="2B469266"/>
    <w:lvl w:ilvl="0" w:tplc="832816AC">
      <w:start w:val="1"/>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E6604B7"/>
    <w:multiLevelType w:val="hybridMultilevel"/>
    <w:tmpl w:val="6A3E3B3A"/>
    <w:lvl w:ilvl="0" w:tplc="0B38B010">
      <w:start w:val="1"/>
      <w:numFmt w:val="decimalFullWidth"/>
      <w:lvlText w:val="%1．"/>
      <w:lvlJc w:val="left"/>
      <w:pPr>
        <w:ind w:left="845" w:hanging="420"/>
      </w:pPr>
      <w:rPr>
        <w:rFonts w:hint="default"/>
      </w:rPr>
    </w:lvl>
    <w:lvl w:ilvl="1" w:tplc="9EFE16E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E0759"/>
    <w:multiLevelType w:val="hybridMultilevel"/>
    <w:tmpl w:val="944E12CA"/>
    <w:lvl w:ilvl="0" w:tplc="6FF225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C6BC5"/>
    <w:multiLevelType w:val="hybridMultilevel"/>
    <w:tmpl w:val="5F14086C"/>
    <w:lvl w:ilvl="0" w:tplc="0B38B010">
      <w:start w:val="1"/>
      <w:numFmt w:val="decimalFullWidth"/>
      <w:lvlText w:val="%1．"/>
      <w:lvlJc w:val="left"/>
      <w:pPr>
        <w:ind w:left="845" w:hanging="420"/>
      </w:pPr>
      <w:rPr>
        <w:rFonts w:hint="default"/>
      </w:rPr>
    </w:lvl>
    <w:lvl w:ilvl="1" w:tplc="9EFE16E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616795"/>
    <w:multiLevelType w:val="hybridMultilevel"/>
    <w:tmpl w:val="DE645B86"/>
    <w:lvl w:ilvl="0" w:tplc="CB003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BA6A55"/>
    <w:multiLevelType w:val="hybridMultilevel"/>
    <w:tmpl w:val="3D904A70"/>
    <w:lvl w:ilvl="0" w:tplc="FD82062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6E4949"/>
    <w:multiLevelType w:val="hybridMultilevel"/>
    <w:tmpl w:val="BA76D7CE"/>
    <w:lvl w:ilvl="0" w:tplc="54CA54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33D7E"/>
    <w:multiLevelType w:val="hybridMultilevel"/>
    <w:tmpl w:val="8AC63ED0"/>
    <w:lvl w:ilvl="0" w:tplc="3E98DAC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80231C"/>
    <w:multiLevelType w:val="hybridMultilevel"/>
    <w:tmpl w:val="5448C6D8"/>
    <w:lvl w:ilvl="0" w:tplc="439298E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2"/>
  </w:num>
  <w:num w:numId="4">
    <w:abstractNumId w:val="7"/>
  </w:num>
  <w:num w:numId="5">
    <w:abstractNumId w:val="3"/>
  </w:num>
  <w:num w:numId="6">
    <w:abstractNumId w:val="14"/>
  </w:num>
  <w:num w:numId="7">
    <w:abstractNumId w:val="5"/>
  </w:num>
  <w:num w:numId="8">
    <w:abstractNumId w:val="11"/>
  </w:num>
  <w:num w:numId="9">
    <w:abstractNumId w:val="2"/>
  </w:num>
  <w:num w:numId="10">
    <w:abstractNumId w:val="6"/>
  </w:num>
  <w:num w:numId="11">
    <w:abstractNumId w:val="13"/>
  </w:num>
  <w:num w:numId="12">
    <w:abstractNumId w:val="4"/>
  </w:num>
  <w:num w:numId="13">
    <w:abstractNumId w:val="9"/>
  </w:num>
  <w:num w:numId="14">
    <w:abstractNumId w:val="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EE"/>
    <w:rsid w:val="000011A6"/>
    <w:rsid w:val="000036BB"/>
    <w:rsid w:val="000037D7"/>
    <w:rsid w:val="000067E1"/>
    <w:rsid w:val="00015A1F"/>
    <w:rsid w:val="000261D0"/>
    <w:rsid w:val="0003240A"/>
    <w:rsid w:val="000379F7"/>
    <w:rsid w:val="000402CC"/>
    <w:rsid w:val="000417B2"/>
    <w:rsid w:val="000423AB"/>
    <w:rsid w:val="000441C6"/>
    <w:rsid w:val="000462FC"/>
    <w:rsid w:val="000466CC"/>
    <w:rsid w:val="00052700"/>
    <w:rsid w:val="00057E9A"/>
    <w:rsid w:val="00071547"/>
    <w:rsid w:val="0007464D"/>
    <w:rsid w:val="00090EF0"/>
    <w:rsid w:val="000B3D3D"/>
    <w:rsid w:val="000B409C"/>
    <w:rsid w:val="000B671B"/>
    <w:rsid w:val="000C1EBB"/>
    <w:rsid w:val="000C25E8"/>
    <w:rsid w:val="000C4803"/>
    <w:rsid w:val="000C7025"/>
    <w:rsid w:val="000D0CBC"/>
    <w:rsid w:val="000D7C2A"/>
    <w:rsid w:val="000E1307"/>
    <w:rsid w:val="000E4F06"/>
    <w:rsid w:val="000F01D9"/>
    <w:rsid w:val="000F42F7"/>
    <w:rsid w:val="000F6673"/>
    <w:rsid w:val="0010117F"/>
    <w:rsid w:val="00101A7C"/>
    <w:rsid w:val="0010635A"/>
    <w:rsid w:val="00140861"/>
    <w:rsid w:val="00144F55"/>
    <w:rsid w:val="00146950"/>
    <w:rsid w:val="001833E3"/>
    <w:rsid w:val="00187C76"/>
    <w:rsid w:val="00190AB4"/>
    <w:rsid w:val="00191561"/>
    <w:rsid w:val="00191A87"/>
    <w:rsid w:val="00196B69"/>
    <w:rsid w:val="001B0A50"/>
    <w:rsid w:val="001B274C"/>
    <w:rsid w:val="001B2F3A"/>
    <w:rsid w:val="001B6928"/>
    <w:rsid w:val="001C010A"/>
    <w:rsid w:val="001C3A9E"/>
    <w:rsid w:val="001C3E17"/>
    <w:rsid w:val="001D0AAB"/>
    <w:rsid w:val="001D3F37"/>
    <w:rsid w:val="001E5CBC"/>
    <w:rsid w:val="001F5B6C"/>
    <w:rsid w:val="0020000F"/>
    <w:rsid w:val="0020452D"/>
    <w:rsid w:val="00205CC9"/>
    <w:rsid w:val="00206117"/>
    <w:rsid w:val="00210202"/>
    <w:rsid w:val="00220546"/>
    <w:rsid w:val="00222B48"/>
    <w:rsid w:val="00227273"/>
    <w:rsid w:val="00233F8C"/>
    <w:rsid w:val="00236D73"/>
    <w:rsid w:val="00245A66"/>
    <w:rsid w:val="002505C4"/>
    <w:rsid w:val="002538FF"/>
    <w:rsid w:val="00261864"/>
    <w:rsid w:val="00263231"/>
    <w:rsid w:val="00266322"/>
    <w:rsid w:val="002736A0"/>
    <w:rsid w:val="0027679F"/>
    <w:rsid w:val="00282CF1"/>
    <w:rsid w:val="00283DB2"/>
    <w:rsid w:val="00291FAA"/>
    <w:rsid w:val="00293878"/>
    <w:rsid w:val="002A4BE4"/>
    <w:rsid w:val="002A793B"/>
    <w:rsid w:val="002B3079"/>
    <w:rsid w:val="002B575C"/>
    <w:rsid w:val="002C0599"/>
    <w:rsid w:val="002C1BC8"/>
    <w:rsid w:val="002C306A"/>
    <w:rsid w:val="002C38C4"/>
    <w:rsid w:val="002D160C"/>
    <w:rsid w:val="002D2533"/>
    <w:rsid w:val="002D44F9"/>
    <w:rsid w:val="002E6240"/>
    <w:rsid w:val="002F0881"/>
    <w:rsid w:val="002F17F3"/>
    <w:rsid w:val="002F5613"/>
    <w:rsid w:val="00300B9A"/>
    <w:rsid w:val="00300C83"/>
    <w:rsid w:val="00300E10"/>
    <w:rsid w:val="00301D3C"/>
    <w:rsid w:val="003053C3"/>
    <w:rsid w:val="00305D05"/>
    <w:rsid w:val="00325F21"/>
    <w:rsid w:val="00327F50"/>
    <w:rsid w:val="003403A7"/>
    <w:rsid w:val="0034203E"/>
    <w:rsid w:val="00345719"/>
    <w:rsid w:val="003555B7"/>
    <w:rsid w:val="003670B5"/>
    <w:rsid w:val="00372586"/>
    <w:rsid w:val="00384251"/>
    <w:rsid w:val="003B0FA3"/>
    <w:rsid w:val="003B3408"/>
    <w:rsid w:val="003B4E79"/>
    <w:rsid w:val="003C013A"/>
    <w:rsid w:val="003C583B"/>
    <w:rsid w:val="003C6B05"/>
    <w:rsid w:val="003D0418"/>
    <w:rsid w:val="003D08E3"/>
    <w:rsid w:val="003E774A"/>
    <w:rsid w:val="003F4B90"/>
    <w:rsid w:val="003F54DF"/>
    <w:rsid w:val="004037B3"/>
    <w:rsid w:val="00412FA8"/>
    <w:rsid w:val="0041611F"/>
    <w:rsid w:val="00422995"/>
    <w:rsid w:val="004327C0"/>
    <w:rsid w:val="0044643D"/>
    <w:rsid w:val="004706F0"/>
    <w:rsid w:val="00471405"/>
    <w:rsid w:val="0047773E"/>
    <w:rsid w:val="00480380"/>
    <w:rsid w:val="004829AC"/>
    <w:rsid w:val="00486455"/>
    <w:rsid w:val="004C62A2"/>
    <w:rsid w:val="004D09B1"/>
    <w:rsid w:val="004D1002"/>
    <w:rsid w:val="004D3738"/>
    <w:rsid w:val="004D68BD"/>
    <w:rsid w:val="004E03EA"/>
    <w:rsid w:val="004F085D"/>
    <w:rsid w:val="004F2C27"/>
    <w:rsid w:val="00501018"/>
    <w:rsid w:val="005018FA"/>
    <w:rsid w:val="00503E3F"/>
    <w:rsid w:val="00512EE0"/>
    <w:rsid w:val="00514ADC"/>
    <w:rsid w:val="00516D59"/>
    <w:rsid w:val="0052644C"/>
    <w:rsid w:val="005274D5"/>
    <w:rsid w:val="005326D1"/>
    <w:rsid w:val="005432C3"/>
    <w:rsid w:val="00543ED4"/>
    <w:rsid w:val="00555760"/>
    <w:rsid w:val="005557F6"/>
    <w:rsid w:val="0056007A"/>
    <w:rsid w:val="0056554C"/>
    <w:rsid w:val="0059654D"/>
    <w:rsid w:val="0059722D"/>
    <w:rsid w:val="005975F8"/>
    <w:rsid w:val="005979B7"/>
    <w:rsid w:val="005A2B8A"/>
    <w:rsid w:val="005A5A27"/>
    <w:rsid w:val="005B4BEE"/>
    <w:rsid w:val="005B777D"/>
    <w:rsid w:val="005C09B3"/>
    <w:rsid w:val="005C31CF"/>
    <w:rsid w:val="005C327A"/>
    <w:rsid w:val="005C4A21"/>
    <w:rsid w:val="005C5872"/>
    <w:rsid w:val="005C5F01"/>
    <w:rsid w:val="005C7599"/>
    <w:rsid w:val="005D06AD"/>
    <w:rsid w:val="005D1E07"/>
    <w:rsid w:val="005D569D"/>
    <w:rsid w:val="005E76A0"/>
    <w:rsid w:val="005F0418"/>
    <w:rsid w:val="00602B27"/>
    <w:rsid w:val="00602EC4"/>
    <w:rsid w:val="006069D5"/>
    <w:rsid w:val="00611462"/>
    <w:rsid w:val="00616299"/>
    <w:rsid w:val="00621A35"/>
    <w:rsid w:val="006342A3"/>
    <w:rsid w:val="00634D93"/>
    <w:rsid w:val="006354C8"/>
    <w:rsid w:val="006405E5"/>
    <w:rsid w:val="006566D3"/>
    <w:rsid w:val="006610CE"/>
    <w:rsid w:val="00661E81"/>
    <w:rsid w:val="00662837"/>
    <w:rsid w:val="00663E16"/>
    <w:rsid w:val="00666A8F"/>
    <w:rsid w:val="00675716"/>
    <w:rsid w:val="00675A87"/>
    <w:rsid w:val="00676BCB"/>
    <w:rsid w:val="006842CD"/>
    <w:rsid w:val="006845FE"/>
    <w:rsid w:val="00684866"/>
    <w:rsid w:val="0068782E"/>
    <w:rsid w:val="0069090A"/>
    <w:rsid w:val="00690D1A"/>
    <w:rsid w:val="00692E29"/>
    <w:rsid w:val="006A3C00"/>
    <w:rsid w:val="006B18ED"/>
    <w:rsid w:val="006B42CD"/>
    <w:rsid w:val="006B5D20"/>
    <w:rsid w:val="006B75C1"/>
    <w:rsid w:val="006C5D91"/>
    <w:rsid w:val="006D0042"/>
    <w:rsid w:val="006D4065"/>
    <w:rsid w:val="006D7839"/>
    <w:rsid w:val="006E4EBB"/>
    <w:rsid w:val="006E72DF"/>
    <w:rsid w:val="007046E4"/>
    <w:rsid w:val="0071464D"/>
    <w:rsid w:val="00745F20"/>
    <w:rsid w:val="00746135"/>
    <w:rsid w:val="0075273F"/>
    <w:rsid w:val="0076144D"/>
    <w:rsid w:val="00761A83"/>
    <w:rsid w:val="007674B6"/>
    <w:rsid w:val="00770E10"/>
    <w:rsid w:val="007770F1"/>
    <w:rsid w:val="00782AB1"/>
    <w:rsid w:val="00782AF8"/>
    <w:rsid w:val="00787BA4"/>
    <w:rsid w:val="00793342"/>
    <w:rsid w:val="007936CA"/>
    <w:rsid w:val="00793AEA"/>
    <w:rsid w:val="00793C8B"/>
    <w:rsid w:val="007A5938"/>
    <w:rsid w:val="007B07B5"/>
    <w:rsid w:val="007B20B7"/>
    <w:rsid w:val="007B36B1"/>
    <w:rsid w:val="007B3E53"/>
    <w:rsid w:val="007B4960"/>
    <w:rsid w:val="007C2364"/>
    <w:rsid w:val="007C3000"/>
    <w:rsid w:val="007C592A"/>
    <w:rsid w:val="007C6268"/>
    <w:rsid w:val="007E04E4"/>
    <w:rsid w:val="007E0B7A"/>
    <w:rsid w:val="00801159"/>
    <w:rsid w:val="008066EE"/>
    <w:rsid w:val="00807E66"/>
    <w:rsid w:val="008143C8"/>
    <w:rsid w:val="00821789"/>
    <w:rsid w:val="008250B4"/>
    <w:rsid w:val="00830A40"/>
    <w:rsid w:val="00847939"/>
    <w:rsid w:val="008660D4"/>
    <w:rsid w:val="00875626"/>
    <w:rsid w:val="00881F4C"/>
    <w:rsid w:val="0088793F"/>
    <w:rsid w:val="0089100A"/>
    <w:rsid w:val="008949CF"/>
    <w:rsid w:val="008A0206"/>
    <w:rsid w:val="008A1AE8"/>
    <w:rsid w:val="008A6E00"/>
    <w:rsid w:val="008B1B9A"/>
    <w:rsid w:val="008B27C0"/>
    <w:rsid w:val="008B417E"/>
    <w:rsid w:val="008C108E"/>
    <w:rsid w:val="008C5DEA"/>
    <w:rsid w:val="008C70C6"/>
    <w:rsid w:val="008D5334"/>
    <w:rsid w:val="008E5BDA"/>
    <w:rsid w:val="008F0E93"/>
    <w:rsid w:val="008F222F"/>
    <w:rsid w:val="008F422C"/>
    <w:rsid w:val="008F4A91"/>
    <w:rsid w:val="0091129B"/>
    <w:rsid w:val="00931C7E"/>
    <w:rsid w:val="009334FD"/>
    <w:rsid w:val="00934C54"/>
    <w:rsid w:val="00936E12"/>
    <w:rsid w:val="00941290"/>
    <w:rsid w:val="0094161F"/>
    <w:rsid w:val="0094162F"/>
    <w:rsid w:val="009417D9"/>
    <w:rsid w:val="009500F1"/>
    <w:rsid w:val="00962906"/>
    <w:rsid w:val="00962EE9"/>
    <w:rsid w:val="009704EB"/>
    <w:rsid w:val="00971339"/>
    <w:rsid w:val="009747EF"/>
    <w:rsid w:val="0097593B"/>
    <w:rsid w:val="00976304"/>
    <w:rsid w:val="0099527A"/>
    <w:rsid w:val="009A168D"/>
    <w:rsid w:val="009B5CFC"/>
    <w:rsid w:val="009B644D"/>
    <w:rsid w:val="009C46C4"/>
    <w:rsid w:val="009C62C1"/>
    <w:rsid w:val="009C675D"/>
    <w:rsid w:val="009D1C65"/>
    <w:rsid w:val="009D62EB"/>
    <w:rsid w:val="009F3CB8"/>
    <w:rsid w:val="009F5231"/>
    <w:rsid w:val="00A07FD9"/>
    <w:rsid w:val="00A13BB9"/>
    <w:rsid w:val="00A23B4F"/>
    <w:rsid w:val="00A47B92"/>
    <w:rsid w:val="00A506C1"/>
    <w:rsid w:val="00A526B7"/>
    <w:rsid w:val="00A67DED"/>
    <w:rsid w:val="00A72D53"/>
    <w:rsid w:val="00A76BBB"/>
    <w:rsid w:val="00A81A28"/>
    <w:rsid w:val="00A86457"/>
    <w:rsid w:val="00A87AFB"/>
    <w:rsid w:val="00A914B0"/>
    <w:rsid w:val="00A92EB4"/>
    <w:rsid w:val="00A95FB3"/>
    <w:rsid w:val="00AA4F92"/>
    <w:rsid w:val="00AA5F84"/>
    <w:rsid w:val="00AB76DE"/>
    <w:rsid w:val="00AC319E"/>
    <w:rsid w:val="00AD5E37"/>
    <w:rsid w:val="00AE1151"/>
    <w:rsid w:val="00AE2C6E"/>
    <w:rsid w:val="00AE78B5"/>
    <w:rsid w:val="00B111D1"/>
    <w:rsid w:val="00B22DAF"/>
    <w:rsid w:val="00B33C41"/>
    <w:rsid w:val="00B345F2"/>
    <w:rsid w:val="00B3701A"/>
    <w:rsid w:val="00B4713A"/>
    <w:rsid w:val="00B506EB"/>
    <w:rsid w:val="00B60B45"/>
    <w:rsid w:val="00B63714"/>
    <w:rsid w:val="00B80B02"/>
    <w:rsid w:val="00B83B1C"/>
    <w:rsid w:val="00B906F3"/>
    <w:rsid w:val="00B924DC"/>
    <w:rsid w:val="00B95B1B"/>
    <w:rsid w:val="00BA098F"/>
    <w:rsid w:val="00BA21CE"/>
    <w:rsid w:val="00BA66E1"/>
    <w:rsid w:val="00BB0287"/>
    <w:rsid w:val="00BC38EF"/>
    <w:rsid w:val="00BC4F7E"/>
    <w:rsid w:val="00BC6D8E"/>
    <w:rsid w:val="00BE4F82"/>
    <w:rsid w:val="00BE5DE8"/>
    <w:rsid w:val="00BF24D1"/>
    <w:rsid w:val="00C02EB1"/>
    <w:rsid w:val="00C13366"/>
    <w:rsid w:val="00C22F3B"/>
    <w:rsid w:val="00C267BB"/>
    <w:rsid w:val="00C45C3B"/>
    <w:rsid w:val="00C4694E"/>
    <w:rsid w:val="00C63532"/>
    <w:rsid w:val="00C70F1C"/>
    <w:rsid w:val="00C73B29"/>
    <w:rsid w:val="00C8637D"/>
    <w:rsid w:val="00C86A70"/>
    <w:rsid w:val="00C92B34"/>
    <w:rsid w:val="00C934F7"/>
    <w:rsid w:val="00CA44A1"/>
    <w:rsid w:val="00CB36F8"/>
    <w:rsid w:val="00CB439F"/>
    <w:rsid w:val="00CB6EBD"/>
    <w:rsid w:val="00CC00AB"/>
    <w:rsid w:val="00CC160F"/>
    <w:rsid w:val="00CC181F"/>
    <w:rsid w:val="00CC4678"/>
    <w:rsid w:val="00CD3331"/>
    <w:rsid w:val="00CD5FAA"/>
    <w:rsid w:val="00CD67F3"/>
    <w:rsid w:val="00CE027D"/>
    <w:rsid w:val="00CE48D8"/>
    <w:rsid w:val="00CE7CC8"/>
    <w:rsid w:val="00CF0195"/>
    <w:rsid w:val="00CF0E6B"/>
    <w:rsid w:val="00CF223F"/>
    <w:rsid w:val="00D0001B"/>
    <w:rsid w:val="00D015AB"/>
    <w:rsid w:val="00D10855"/>
    <w:rsid w:val="00D144AB"/>
    <w:rsid w:val="00D17295"/>
    <w:rsid w:val="00D175B9"/>
    <w:rsid w:val="00D23D8F"/>
    <w:rsid w:val="00D27430"/>
    <w:rsid w:val="00D30F15"/>
    <w:rsid w:val="00D35225"/>
    <w:rsid w:val="00D37B59"/>
    <w:rsid w:val="00D37F33"/>
    <w:rsid w:val="00D44C0E"/>
    <w:rsid w:val="00D5181F"/>
    <w:rsid w:val="00D57306"/>
    <w:rsid w:val="00D62166"/>
    <w:rsid w:val="00D75AEA"/>
    <w:rsid w:val="00D838B6"/>
    <w:rsid w:val="00D841E4"/>
    <w:rsid w:val="00D85BEB"/>
    <w:rsid w:val="00D85E2D"/>
    <w:rsid w:val="00D92BEF"/>
    <w:rsid w:val="00D9764C"/>
    <w:rsid w:val="00DA67E9"/>
    <w:rsid w:val="00DB18BA"/>
    <w:rsid w:val="00DC5AE9"/>
    <w:rsid w:val="00DC6B9C"/>
    <w:rsid w:val="00DC7D0F"/>
    <w:rsid w:val="00DD0A18"/>
    <w:rsid w:val="00DE363A"/>
    <w:rsid w:val="00DE5DEF"/>
    <w:rsid w:val="00DF0422"/>
    <w:rsid w:val="00DF150D"/>
    <w:rsid w:val="00DF5E9B"/>
    <w:rsid w:val="00DF73E1"/>
    <w:rsid w:val="00DF7679"/>
    <w:rsid w:val="00E00814"/>
    <w:rsid w:val="00E02BC9"/>
    <w:rsid w:val="00E045CE"/>
    <w:rsid w:val="00E104B0"/>
    <w:rsid w:val="00E12F12"/>
    <w:rsid w:val="00E14302"/>
    <w:rsid w:val="00E164FA"/>
    <w:rsid w:val="00E231A0"/>
    <w:rsid w:val="00E25B73"/>
    <w:rsid w:val="00E26215"/>
    <w:rsid w:val="00E26CDF"/>
    <w:rsid w:val="00E356DD"/>
    <w:rsid w:val="00E37A71"/>
    <w:rsid w:val="00E51786"/>
    <w:rsid w:val="00E534F1"/>
    <w:rsid w:val="00E54D12"/>
    <w:rsid w:val="00E65535"/>
    <w:rsid w:val="00E74B0A"/>
    <w:rsid w:val="00E80E17"/>
    <w:rsid w:val="00E815DA"/>
    <w:rsid w:val="00E83531"/>
    <w:rsid w:val="00E8373F"/>
    <w:rsid w:val="00E9026E"/>
    <w:rsid w:val="00EB04E5"/>
    <w:rsid w:val="00EB3481"/>
    <w:rsid w:val="00EB7046"/>
    <w:rsid w:val="00EC008C"/>
    <w:rsid w:val="00EC2132"/>
    <w:rsid w:val="00EC4BCD"/>
    <w:rsid w:val="00ED0C1F"/>
    <w:rsid w:val="00ED12D1"/>
    <w:rsid w:val="00ED37B3"/>
    <w:rsid w:val="00ED441D"/>
    <w:rsid w:val="00ED4998"/>
    <w:rsid w:val="00EE7C9F"/>
    <w:rsid w:val="00EF4232"/>
    <w:rsid w:val="00F14BC4"/>
    <w:rsid w:val="00F15500"/>
    <w:rsid w:val="00F167C2"/>
    <w:rsid w:val="00F16C26"/>
    <w:rsid w:val="00F20982"/>
    <w:rsid w:val="00F24989"/>
    <w:rsid w:val="00F25B0A"/>
    <w:rsid w:val="00F34780"/>
    <w:rsid w:val="00F37159"/>
    <w:rsid w:val="00F42388"/>
    <w:rsid w:val="00F54374"/>
    <w:rsid w:val="00F575F4"/>
    <w:rsid w:val="00F643FF"/>
    <w:rsid w:val="00F744C8"/>
    <w:rsid w:val="00F82389"/>
    <w:rsid w:val="00F84F5B"/>
    <w:rsid w:val="00F90D1A"/>
    <w:rsid w:val="00F953B9"/>
    <w:rsid w:val="00FA2EE6"/>
    <w:rsid w:val="00FA5831"/>
    <w:rsid w:val="00FA6D05"/>
    <w:rsid w:val="00FB6E0F"/>
    <w:rsid w:val="00FC0455"/>
    <w:rsid w:val="00FC481C"/>
    <w:rsid w:val="00FC78D4"/>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F98DD"/>
  <w15:docId w15:val="{50A3F78F-FEC1-44B6-869C-7BFE0B69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DAF"/>
    <w:pPr>
      <w:ind w:leftChars="400" w:left="840"/>
    </w:pPr>
  </w:style>
  <w:style w:type="paragraph" w:styleId="a4">
    <w:name w:val="Balloon Text"/>
    <w:basedOn w:val="a"/>
    <w:link w:val="a5"/>
    <w:uiPriority w:val="99"/>
    <w:semiHidden/>
    <w:unhideWhenUsed/>
    <w:rsid w:val="00941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290"/>
    <w:rPr>
      <w:rFonts w:asciiTheme="majorHAnsi" w:eastAsiaTheme="majorEastAsia" w:hAnsiTheme="majorHAnsi" w:cstheme="majorBidi"/>
      <w:sz w:val="18"/>
      <w:szCs w:val="18"/>
    </w:rPr>
  </w:style>
  <w:style w:type="character" w:styleId="a6">
    <w:name w:val="Hyperlink"/>
    <w:basedOn w:val="a0"/>
    <w:uiPriority w:val="99"/>
    <w:unhideWhenUsed/>
    <w:rsid w:val="00793C8B"/>
    <w:rPr>
      <w:color w:val="0563C1" w:themeColor="hyperlink"/>
      <w:u w:val="single"/>
    </w:rPr>
  </w:style>
  <w:style w:type="paragraph" w:styleId="a7">
    <w:name w:val="Plain Text"/>
    <w:basedOn w:val="a"/>
    <w:link w:val="a8"/>
    <w:uiPriority w:val="99"/>
    <w:unhideWhenUsed/>
    <w:rsid w:val="00793C8B"/>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93C8B"/>
    <w:rPr>
      <w:rFonts w:ascii="ＭＳ ゴシック" w:eastAsia="ＭＳ ゴシック" w:hAnsi="Courier New" w:cs="Courier New"/>
      <w:sz w:val="20"/>
      <w:szCs w:val="21"/>
    </w:rPr>
  </w:style>
  <w:style w:type="paragraph" w:styleId="a9">
    <w:name w:val="header"/>
    <w:basedOn w:val="a"/>
    <w:link w:val="aa"/>
    <w:uiPriority w:val="99"/>
    <w:unhideWhenUsed/>
    <w:rsid w:val="00301D3C"/>
    <w:pPr>
      <w:tabs>
        <w:tab w:val="center" w:pos="4252"/>
        <w:tab w:val="right" w:pos="8504"/>
      </w:tabs>
      <w:snapToGrid w:val="0"/>
    </w:pPr>
  </w:style>
  <w:style w:type="character" w:customStyle="1" w:styleId="aa">
    <w:name w:val="ヘッダー (文字)"/>
    <w:basedOn w:val="a0"/>
    <w:link w:val="a9"/>
    <w:uiPriority w:val="99"/>
    <w:rsid w:val="00301D3C"/>
  </w:style>
  <w:style w:type="paragraph" w:styleId="ab">
    <w:name w:val="footer"/>
    <w:basedOn w:val="a"/>
    <w:link w:val="ac"/>
    <w:uiPriority w:val="99"/>
    <w:unhideWhenUsed/>
    <w:rsid w:val="00301D3C"/>
    <w:pPr>
      <w:tabs>
        <w:tab w:val="center" w:pos="4252"/>
        <w:tab w:val="right" w:pos="8504"/>
      </w:tabs>
      <w:snapToGrid w:val="0"/>
    </w:pPr>
  </w:style>
  <w:style w:type="character" w:customStyle="1" w:styleId="ac">
    <w:name w:val="フッター (文字)"/>
    <w:basedOn w:val="a0"/>
    <w:link w:val="ab"/>
    <w:uiPriority w:val="99"/>
    <w:rsid w:val="00301D3C"/>
  </w:style>
  <w:style w:type="character" w:styleId="ad">
    <w:name w:val="Unresolved Mention"/>
    <w:basedOn w:val="a0"/>
    <w:uiPriority w:val="99"/>
    <w:semiHidden/>
    <w:unhideWhenUsed/>
    <w:rsid w:val="00384251"/>
    <w:rPr>
      <w:color w:val="605E5C"/>
      <w:shd w:val="clear" w:color="auto" w:fill="E1DFDD"/>
    </w:rPr>
  </w:style>
  <w:style w:type="paragraph" w:styleId="HTML">
    <w:name w:val="HTML Preformatted"/>
    <w:basedOn w:val="a"/>
    <w:link w:val="HTML0"/>
    <w:uiPriority w:val="99"/>
    <w:unhideWhenUsed/>
    <w:rsid w:val="007B20B7"/>
    <w:rPr>
      <w:rFonts w:ascii="Courier New" w:hAnsi="Courier New" w:cs="Courier New"/>
      <w:sz w:val="20"/>
      <w:szCs w:val="20"/>
    </w:rPr>
  </w:style>
  <w:style w:type="character" w:customStyle="1" w:styleId="HTML0">
    <w:name w:val="HTML 書式付き (文字)"/>
    <w:basedOn w:val="a0"/>
    <w:link w:val="HTML"/>
    <w:uiPriority w:val="99"/>
    <w:rsid w:val="007B20B7"/>
    <w:rPr>
      <w:rFonts w:ascii="Courier New" w:hAnsi="Courier New" w:cs="Courier New"/>
      <w:sz w:val="20"/>
      <w:szCs w:val="20"/>
    </w:rPr>
  </w:style>
  <w:style w:type="character" w:customStyle="1" w:styleId="sc-iybrtq">
    <w:name w:val="sc-iybrtq"/>
    <w:basedOn w:val="a0"/>
    <w:rsid w:val="007B20B7"/>
  </w:style>
  <w:style w:type="paragraph" w:styleId="Web">
    <w:name w:val="Normal (Web)"/>
    <w:basedOn w:val="a"/>
    <w:uiPriority w:val="99"/>
    <w:semiHidden/>
    <w:unhideWhenUsed/>
    <w:rsid w:val="00AB76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4139">
      <w:bodyDiv w:val="1"/>
      <w:marLeft w:val="0"/>
      <w:marRight w:val="0"/>
      <w:marTop w:val="0"/>
      <w:marBottom w:val="0"/>
      <w:divBdr>
        <w:top w:val="none" w:sz="0" w:space="0" w:color="auto"/>
        <w:left w:val="none" w:sz="0" w:space="0" w:color="auto"/>
        <w:bottom w:val="none" w:sz="0" w:space="0" w:color="auto"/>
        <w:right w:val="none" w:sz="0" w:space="0" w:color="auto"/>
      </w:divBdr>
    </w:div>
    <w:div w:id="437919073">
      <w:bodyDiv w:val="1"/>
      <w:marLeft w:val="0"/>
      <w:marRight w:val="0"/>
      <w:marTop w:val="0"/>
      <w:marBottom w:val="0"/>
      <w:divBdr>
        <w:top w:val="none" w:sz="0" w:space="0" w:color="auto"/>
        <w:left w:val="none" w:sz="0" w:space="0" w:color="auto"/>
        <w:bottom w:val="none" w:sz="0" w:space="0" w:color="auto"/>
        <w:right w:val="none" w:sz="0" w:space="0" w:color="auto"/>
      </w:divBdr>
    </w:div>
    <w:div w:id="439760780">
      <w:bodyDiv w:val="1"/>
      <w:marLeft w:val="0"/>
      <w:marRight w:val="0"/>
      <w:marTop w:val="0"/>
      <w:marBottom w:val="0"/>
      <w:divBdr>
        <w:top w:val="none" w:sz="0" w:space="0" w:color="auto"/>
        <w:left w:val="none" w:sz="0" w:space="0" w:color="auto"/>
        <w:bottom w:val="none" w:sz="0" w:space="0" w:color="auto"/>
        <w:right w:val="none" w:sz="0" w:space="0" w:color="auto"/>
      </w:divBdr>
    </w:div>
    <w:div w:id="590509682">
      <w:bodyDiv w:val="1"/>
      <w:marLeft w:val="0"/>
      <w:marRight w:val="0"/>
      <w:marTop w:val="0"/>
      <w:marBottom w:val="0"/>
      <w:divBdr>
        <w:top w:val="none" w:sz="0" w:space="0" w:color="auto"/>
        <w:left w:val="none" w:sz="0" w:space="0" w:color="auto"/>
        <w:bottom w:val="none" w:sz="0" w:space="0" w:color="auto"/>
        <w:right w:val="none" w:sz="0" w:space="0" w:color="auto"/>
      </w:divBdr>
    </w:div>
    <w:div w:id="870992779">
      <w:bodyDiv w:val="1"/>
      <w:marLeft w:val="0"/>
      <w:marRight w:val="0"/>
      <w:marTop w:val="0"/>
      <w:marBottom w:val="0"/>
      <w:divBdr>
        <w:top w:val="none" w:sz="0" w:space="0" w:color="auto"/>
        <w:left w:val="none" w:sz="0" w:space="0" w:color="auto"/>
        <w:bottom w:val="none" w:sz="0" w:space="0" w:color="auto"/>
        <w:right w:val="none" w:sz="0" w:space="0" w:color="auto"/>
      </w:divBdr>
    </w:div>
    <w:div w:id="1108935801">
      <w:bodyDiv w:val="1"/>
      <w:marLeft w:val="0"/>
      <w:marRight w:val="0"/>
      <w:marTop w:val="0"/>
      <w:marBottom w:val="0"/>
      <w:divBdr>
        <w:top w:val="none" w:sz="0" w:space="0" w:color="auto"/>
        <w:left w:val="none" w:sz="0" w:space="0" w:color="auto"/>
        <w:bottom w:val="none" w:sz="0" w:space="0" w:color="auto"/>
        <w:right w:val="none" w:sz="0" w:space="0" w:color="auto"/>
      </w:divBdr>
    </w:div>
    <w:div w:id="1215658700">
      <w:bodyDiv w:val="1"/>
      <w:marLeft w:val="0"/>
      <w:marRight w:val="0"/>
      <w:marTop w:val="0"/>
      <w:marBottom w:val="0"/>
      <w:divBdr>
        <w:top w:val="none" w:sz="0" w:space="0" w:color="auto"/>
        <w:left w:val="none" w:sz="0" w:space="0" w:color="auto"/>
        <w:bottom w:val="none" w:sz="0" w:space="0" w:color="auto"/>
        <w:right w:val="none" w:sz="0" w:space="0" w:color="auto"/>
      </w:divBdr>
    </w:div>
    <w:div w:id="1669945890">
      <w:bodyDiv w:val="1"/>
      <w:marLeft w:val="0"/>
      <w:marRight w:val="0"/>
      <w:marTop w:val="0"/>
      <w:marBottom w:val="0"/>
      <w:divBdr>
        <w:top w:val="none" w:sz="0" w:space="0" w:color="auto"/>
        <w:left w:val="none" w:sz="0" w:space="0" w:color="auto"/>
        <w:bottom w:val="none" w:sz="0" w:space="0" w:color="auto"/>
        <w:right w:val="none" w:sz="0" w:space="0" w:color="auto"/>
      </w:divBdr>
    </w:div>
    <w:div w:id="1734624397">
      <w:bodyDiv w:val="1"/>
      <w:marLeft w:val="0"/>
      <w:marRight w:val="0"/>
      <w:marTop w:val="0"/>
      <w:marBottom w:val="0"/>
      <w:divBdr>
        <w:top w:val="none" w:sz="0" w:space="0" w:color="auto"/>
        <w:left w:val="none" w:sz="0" w:space="0" w:color="auto"/>
        <w:bottom w:val="none" w:sz="0" w:space="0" w:color="auto"/>
        <w:right w:val="none" w:sz="0" w:space="0" w:color="auto"/>
      </w:divBdr>
    </w:div>
    <w:div w:id="1843009006">
      <w:bodyDiv w:val="1"/>
      <w:marLeft w:val="0"/>
      <w:marRight w:val="0"/>
      <w:marTop w:val="0"/>
      <w:marBottom w:val="0"/>
      <w:divBdr>
        <w:top w:val="none" w:sz="0" w:space="0" w:color="auto"/>
        <w:left w:val="none" w:sz="0" w:space="0" w:color="auto"/>
        <w:bottom w:val="none" w:sz="0" w:space="0" w:color="auto"/>
        <w:right w:val="none" w:sz="0" w:space="0" w:color="auto"/>
      </w:divBdr>
    </w:div>
    <w:div w:id="1871333211">
      <w:bodyDiv w:val="1"/>
      <w:marLeft w:val="0"/>
      <w:marRight w:val="0"/>
      <w:marTop w:val="0"/>
      <w:marBottom w:val="0"/>
      <w:divBdr>
        <w:top w:val="none" w:sz="0" w:space="0" w:color="auto"/>
        <w:left w:val="none" w:sz="0" w:space="0" w:color="auto"/>
        <w:bottom w:val="none" w:sz="0" w:space="0" w:color="auto"/>
        <w:right w:val="none" w:sz="0" w:space="0" w:color="auto"/>
      </w:divBdr>
    </w:div>
    <w:div w:id="1956524566">
      <w:bodyDiv w:val="1"/>
      <w:marLeft w:val="0"/>
      <w:marRight w:val="0"/>
      <w:marTop w:val="0"/>
      <w:marBottom w:val="0"/>
      <w:divBdr>
        <w:top w:val="none" w:sz="0" w:space="0" w:color="auto"/>
        <w:left w:val="none" w:sz="0" w:space="0" w:color="auto"/>
        <w:bottom w:val="none" w:sz="0" w:space="0" w:color="auto"/>
        <w:right w:val="none" w:sz="0" w:space="0" w:color="auto"/>
      </w:divBdr>
    </w:div>
    <w:div w:id="2111200268">
      <w:bodyDiv w:val="1"/>
      <w:marLeft w:val="0"/>
      <w:marRight w:val="0"/>
      <w:marTop w:val="0"/>
      <w:marBottom w:val="0"/>
      <w:divBdr>
        <w:top w:val="none" w:sz="0" w:space="0" w:color="auto"/>
        <w:left w:val="none" w:sz="0" w:space="0" w:color="auto"/>
        <w:bottom w:val="none" w:sz="0" w:space="0" w:color="auto"/>
        <w:right w:val="none" w:sz="0" w:space="0" w:color="auto"/>
      </w:divBdr>
    </w:div>
    <w:div w:id="2125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entosha-go.com/articles/-/299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tosha-go.com/articles/-/29951" TargetMode="External"/><Relationship Id="rId17" Type="http://schemas.openxmlformats.org/officeDocument/2006/relationships/hyperlink" Target="https://gentosha-go.com/articles/-/30057" TargetMode="External"/><Relationship Id="rId2" Type="http://schemas.openxmlformats.org/officeDocument/2006/relationships/numbering" Target="numbering.xml"/><Relationship Id="rId16" Type="http://schemas.openxmlformats.org/officeDocument/2006/relationships/hyperlink" Target="https://gentosha-go.com/articles/-/300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u.com/seminar/2020/detail201126_1.html" TargetMode="External"/><Relationship Id="rId5" Type="http://schemas.openxmlformats.org/officeDocument/2006/relationships/webSettings" Target="webSettings.xml"/><Relationship Id="rId15" Type="http://schemas.openxmlformats.org/officeDocument/2006/relationships/hyperlink" Target="https://gentosha-go.com/articles/-/30039" TargetMode="External"/><Relationship Id="rId10" Type="http://schemas.openxmlformats.org/officeDocument/2006/relationships/hyperlink" Target="https://gentosha-go.com/ud/seminar/5f910b3877656183fb01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gentosha-go.com/articles/-/299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1E4B-CFEE-4C93-B5AE-DC5DA142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ye-pana</dc:creator>
  <cp:lastModifiedBy>貞方 大輔</cp:lastModifiedBy>
  <cp:revision>4</cp:revision>
  <cp:lastPrinted>2020-09-17T06:42:00Z</cp:lastPrinted>
  <dcterms:created xsi:type="dcterms:W3CDTF">2020-11-17T04:13:00Z</dcterms:created>
  <dcterms:modified xsi:type="dcterms:W3CDTF">2020-11-17T04:21:00Z</dcterms:modified>
</cp:coreProperties>
</file>